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02EE0" w14:textId="77777777" w:rsidR="00450CD7" w:rsidRDefault="00450CD7" w:rsidP="00450CD7">
      <w:pPr>
        <w:spacing w:line="276" w:lineRule="auto"/>
        <w:jc w:val="center"/>
        <w:rPr>
          <w:rFonts w:ascii="Calibri" w:hAnsi="Calibri" w:cs="Calibri"/>
          <w:b/>
          <w:sz w:val="20"/>
          <w:szCs w:val="20"/>
        </w:rPr>
      </w:pPr>
    </w:p>
    <w:p w14:paraId="5B933341" w14:textId="77777777" w:rsidR="00450CD7" w:rsidRDefault="00450CD7" w:rsidP="00450CD7">
      <w:pPr>
        <w:spacing w:line="276" w:lineRule="auto"/>
        <w:rPr>
          <w:rFonts w:ascii="Calibri" w:hAnsi="Calibri" w:cs="Calibri"/>
          <w:b/>
          <w:sz w:val="20"/>
          <w:szCs w:val="20"/>
        </w:rPr>
      </w:pPr>
    </w:p>
    <w:p w14:paraId="52A52057" w14:textId="515F9991" w:rsidR="00766727" w:rsidRPr="00450CD7" w:rsidRDefault="00766727" w:rsidP="00450CD7">
      <w:pPr>
        <w:spacing w:line="276" w:lineRule="auto"/>
        <w:jc w:val="center"/>
        <w:rPr>
          <w:rFonts w:ascii="Calibri" w:hAnsi="Calibri" w:cs="Calibri"/>
          <w:b/>
          <w:sz w:val="20"/>
          <w:szCs w:val="20"/>
          <w:lang w:val="en-US"/>
        </w:rPr>
      </w:pPr>
      <w:r w:rsidRPr="00450CD7">
        <w:rPr>
          <w:rFonts w:ascii="Calibri" w:hAnsi="Calibri" w:cs="Calibri"/>
          <w:b/>
          <w:sz w:val="20"/>
          <w:szCs w:val="20"/>
        </w:rPr>
        <w:t>FR</w:t>
      </w:r>
      <w:r w:rsidR="00221543" w:rsidRPr="00450CD7">
        <w:rPr>
          <w:rFonts w:ascii="Calibri" w:hAnsi="Calibri" w:cs="Calibri"/>
          <w:b/>
          <w:sz w:val="20"/>
          <w:szCs w:val="20"/>
        </w:rPr>
        <w:t>AN</w:t>
      </w:r>
      <w:r w:rsidRPr="00450CD7">
        <w:rPr>
          <w:rFonts w:ascii="Calibri" w:hAnsi="Calibri" w:cs="Calibri"/>
          <w:b/>
          <w:sz w:val="20"/>
          <w:szCs w:val="20"/>
        </w:rPr>
        <w:t>*62</w:t>
      </w:r>
      <w:r w:rsidR="00520D16" w:rsidRPr="00450CD7">
        <w:rPr>
          <w:rFonts w:ascii="Calibri" w:hAnsi="Calibri" w:cs="Calibri"/>
          <w:b/>
          <w:sz w:val="20"/>
          <w:szCs w:val="20"/>
        </w:rPr>
        <w:t>9</w:t>
      </w:r>
      <w:r w:rsidRPr="00450CD7">
        <w:rPr>
          <w:rFonts w:ascii="Calibri" w:hAnsi="Calibri" w:cs="Calibri"/>
          <w:b/>
          <w:sz w:val="20"/>
          <w:szCs w:val="20"/>
        </w:rPr>
        <w:t>0</w:t>
      </w:r>
      <w:r w:rsidR="005B149C" w:rsidRPr="00450CD7">
        <w:rPr>
          <w:rFonts w:ascii="Calibri" w:hAnsi="Calibri" w:cs="Calibri"/>
          <w:b/>
          <w:sz w:val="20"/>
          <w:szCs w:val="20"/>
        </w:rPr>
        <w:t xml:space="preserve">: </w:t>
      </w:r>
      <w:r w:rsidR="005B149C" w:rsidRPr="00450CD7">
        <w:rPr>
          <w:rFonts w:ascii="Calibri" w:hAnsi="Calibri" w:cs="Calibri"/>
          <w:b/>
          <w:bCs/>
          <w:sz w:val="20"/>
          <w:szCs w:val="20"/>
          <w:lang w:val="en-US"/>
        </w:rPr>
        <w:t>Research in Relational Family Therapy</w:t>
      </w:r>
    </w:p>
    <w:p w14:paraId="23D68BC3" w14:textId="5731333A" w:rsidR="00766727" w:rsidRPr="00450CD7" w:rsidRDefault="00766727" w:rsidP="00450CD7">
      <w:pPr>
        <w:spacing w:line="276" w:lineRule="auto"/>
        <w:jc w:val="center"/>
        <w:rPr>
          <w:rFonts w:ascii="Calibri" w:hAnsi="Calibri" w:cs="Calibri"/>
          <w:b/>
          <w:caps/>
          <w:sz w:val="20"/>
          <w:szCs w:val="20"/>
        </w:rPr>
      </w:pPr>
      <w:r w:rsidRPr="00450CD7">
        <w:rPr>
          <w:rFonts w:ascii="Calibri" w:hAnsi="Calibri" w:cs="Calibri"/>
          <w:b/>
          <w:caps/>
          <w:sz w:val="20"/>
          <w:szCs w:val="20"/>
        </w:rPr>
        <w:t xml:space="preserve">Course Outline – </w:t>
      </w:r>
      <w:r w:rsidR="00942749" w:rsidRPr="00450CD7">
        <w:rPr>
          <w:rFonts w:ascii="Calibri" w:hAnsi="Calibri" w:cs="Calibri"/>
          <w:b/>
          <w:caps/>
          <w:sz w:val="20"/>
          <w:szCs w:val="20"/>
        </w:rPr>
        <w:t>FALL</w:t>
      </w:r>
      <w:r w:rsidRPr="00450CD7">
        <w:rPr>
          <w:rFonts w:ascii="Calibri" w:hAnsi="Calibri" w:cs="Calibri"/>
          <w:b/>
          <w:caps/>
          <w:sz w:val="20"/>
          <w:szCs w:val="20"/>
        </w:rPr>
        <w:t xml:space="preserve"> 2025</w:t>
      </w:r>
    </w:p>
    <w:p w14:paraId="78BC8FBA" w14:textId="77777777" w:rsidR="00766727" w:rsidRPr="00450CD7" w:rsidRDefault="00766727" w:rsidP="00450CD7">
      <w:pPr>
        <w:spacing w:line="276" w:lineRule="auto"/>
        <w:rPr>
          <w:rFonts w:ascii="Calibri" w:hAnsi="Calibri" w:cs="Calibri"/>
          <w:b/>
          <w:sz w:val="20"/>
          <w:szCs w:val="20"/>
        </w:rPr>
      </w:pPr>
    </w:p>
    <w:p w14:paraId="5BCB4186" w14:textId="77777777" w:rsidR="005B149C" w:rsidRPr="00450CD7" w:rsidRDefault="00766727" w:rsidP="00450CD7">
      <w:pPr>
        <w:spacing w:line="276" w:lineRule="auto"/>
        <w:jc w:val="both"/>
        <w:rPr>
          <w:rFonts w:ascii="Calibri" w:hAnsi="Calibri" w:cs="Calibri"/>
          <w:sz w:val="20"/>
          <w:szCs w:val="20"/>
          <w:lang w:val="en-US"/>
        </w:rPr>
      </w:pPr>
      <w:r w:rsidRPr="00450CD7">
        <w:rPr>
          <w:rFonts w:ascii="Calibri" w:hAnsi="Calibri" w:cs="Calibri"/>
          <w:b/>
          <w:caps/>
          <w:sz w:val="20"/>
          <w:szCs w:val="20"/>
        </w:rPr>
        <w:t>GRADUATE Calendar Description</w:t>
      </w:r>
      <w:r w:rsidR="00896C13" w:rsidRPr="00450CD7">
        <w:rPr>
          <w:rFonts w:ascii="Calibri" w:hAnsi="Calibri" w:cs="Calibri"/>
          <w:b/>
          <w:caps/>
          <w:sz w:val="20"/>
          <w:szCs w:val="20"/>
        </w:rPr>
        <w:t xml:space="preserve">: </w:t>
      </w:r>
      <w:r w:rsidR="005B149C" w:rsidRPr="00450CD7">
        <w:rPr>
          <w:rFonts w:ascii="Calibri" w:hAnsi="Calibri" w:cs="Calibri"/>
          <w:sz w:val="20"/>
          <w:szCs w:val="20"/>
          <w:lang w:val="en-US"/>
        </w:rPr>
        <w:t xml:space="preserve">The focus of this course is on the breadth of mental health research relevant to the Relational and Psychotherapy Training Program. The course addresses issues related to evidence-based practice, therapeutic outcome, and therapeutic process. A selected review and critique of quantitative and qualitative research methods and exemplary research is included. This course is offered in a clinical section for MRFT and MP students and a non-clinical section for MA.MH students. </w:t>
      </w:r>
      <w:r w:rsidR="005B149C" w:rsidRPr="00450CD7">
        <w:rPr>
          <w:rFonts w:ascii="Calibri" w:hAnsi="Calibri" w:cs="Calibri"/>
          <w:b/>
          <w:bCs/>
          <w:sz w:val="20"/>
          <w:szCs w:val="20"/>
          <w:lang w:val="en-US"/>
        </w:rPr>
        <w:t xml:space="preserve">Department(s): </w:t>
      </w:r>
      <w:r w:rsidR="005B149C" w:rsidRPr="00450CD7">
        <w:rPr>
          <w:rFonts w:ascii="Calibri" w:hAnsi="Calibri" w:cs="Calibri"/>
          <w:sz w:val="20"/>
          <w:szCs w:val="20"/>
          <w:lang w:val="en-US"/>
        </w:rPr>
        <w:t>Department of Family Relations and Applied Nutrition</w:t>
      </w:r>
    </w:p>
    <w:p w14:paraId="7CDE1DE1" w14:textId="77777777" w:rsidR="005B149C" w:rsidRPr="00450CD7" w:rsidRDefault="005B149C" w:rsidP="00450CD7">
      <w:pPr>
        <w:spacing w:line="276" w:lineRule="auto"/>
        <w:jc w:val="both"/>
        <w:rPr>
          <w:rFonts w:ascii="Calibri" w:hAnsi="Calibri" w:cs="Calibri"/>
          <w:sz w:val="20"/>
          <w:szCs w:val="20"/>
          <w:lang w:val="en-US"/>
        </w:rPr>
      </w:pPr>
    </w:p>
    <w:p w14:paraId="2B46DEA9" w14:textId="1F9D9EB4" w:rsidR="00766727" w:rsidRPr="00450CD7" w:rsidRDefault="00766727" w:rsidP="00450CD7">
      <w:pPr>
        <w:spacing w:line="276" w:lineRule="auto"/>
        <w:rPr>
          <w:rFonts w:ascii="Calibri" w:hAnsi="Calibri" w:cs="Calibri"/>
          <w:b/>
          <w:sz w:val="20"/>
          <w:szCs w:val="20"/>
        </w:rPr>
      </w:pPr>
      <w:r w:rsidRPr="00450CD7">
        <w:rPr>
          <w:rFonts w:ascii="Calibri" w:hAnsi="Calibri" w:cs="Calibri"/>
          <w:b/>
          <w:sz w:val="20"/>
          <w:szCs w:val="20"/>
        </w:rPr>
        <w:t xml:space="preserve">Credit Weight: </w:t>
      </w:r>
      <w:r w:rsidRPr="00450CD7">
        <w:rPr>
          <w:rFonts w:ascii="Calibri" w:hAnsi="Calibri" w:cs="Calibri"/>
          <w:bCs/>
          <w:sz w:val="20"/>
          <w:szCs w:val="20"/>
        </w:rPr>
        <w:t>0.5 credits</w:t>
      </w:r>
      <w:r w:rsidRPr="00450CD7">
        <w:rPr>
          <w:rFonts w:ascii="Calibri" w:hAnsi="Calibri" w:cs="Calibri"/>
          <w:b/>
          <w:sz w:val="20"/>
          <w:szCs w:val="20"/>
        </w:rPr>
        <w:br/>
        <w:t xml:space="preserve">Course Hours: </w:t>
      </w:r>
      <w:r w:rsidRPr="00450CD7">
        <w:rPr>
          <w:rFonts w:ascii="Calibri" w:hAnsi="Calibri" w:cs="Calibri"/>
          <w:bCs/>
          <w:sz w:val="20"/>
          <w:szCs w:val="20"/>
        </w:rPr>
        <w:t>3-0 (36 lecture; 0 lab/seminar)</w:t>
      </w:r>
      <w:r w:rsidRPr="00450CD7">
        <w:rPr>
          <w:rFonts w:ascii="Calibri" w:hAnsi="Calibri" w:cs="Calibri"/>
          <w:b/>
          <w:sz w:val="20"/>
          <w:szCs w:val="20"/>
        </w:rPr>
        <w:t xml:space="preserve"> </w:t>
      </w:r>
    </w:p>
    <w:p w14:paraId="7E021F03" w14:textId="77777777" w:rsidR="00766727" w:rsidRPr="00450CD7" w:rsidRDefault="00766727" w:rsidP="00450CD7">
      <w:pPr>
        <w:spacing w:line="276" w:lineRule="auto"/>
        <w:rPr>
          <w:rFonts w:ascii="Calibri" w:hAnsi="Calibri" w:cs="Calibri"/>
          <w:sz w:val="20"/>
          <w:szCs w:val="20"/>
          <w:lang w:val="en-GB"/>
        </w:rPr>
      </w:pPr>
    </w:p>
    <w:p w14:paraId="1224ACFD" w14:textId="08F7EA23" w:rsidR="00766727" w:rsidRPr="00450CD7" w:rsidRDefault="00766727" w:rsidP="00450CD7">
      <w:pPr>
        <w:spacing w:line="276" w:lineRule="auto"/>
        <w:jc w:val="both"/>
        <w:rPr>
          <w:rFonts w:ascii="Calibri" w:hAnsi="Calibri" w:cs="Calibri"/>
          <w:sz w:val="20"/>
          <w:szCs w:val="20"/>
          <w:lang w:val="en-US"/>
        </w:rPr>
      </w:pPr>
      <w:r w:rsidRPr="00450CD7">
        <w:rPr>
          <w:rFonts w:ascii="Calibri" w:hAnsi="Calibri" w:cs="Calibri"/>
          <w:b/>
          <w:caps/>
          <w:sz w:val="20"/>
          <w:szCs w:val="20"/>
        </w:rPr>
        <w:t>course Description</w:t>
      </w:r>
      <w:r w:rsidR="005B149C" w:rsidRPr="00450CD7">
        <w:rPr>
          <w:rFonts w:ascii="Calibri" w:hAnsi="Calibri" w:cs="Calibri"/>
          <w:sz w:val="20"/>
          <w:szCs w:val="20"/>
        </w:rPr>
        <w:t xml:space="preserve">: </w:t>
      </w:r>
      <w:r w:rsidR="005B149C" w:rsidRPr="00450CD7">
        <w:rPr>
          <w:rFonts w:ascii="Calibri" w:hAnsi="Calibri" w:cs="Calibri"/>
          <w:sz w:val="20"/>
          <w:szCs w:val="20"/>
          <w:lang w:val="en-US"/>
        </w:rPr>
        <w:t>The focus of this course is on the breadth of mental health research relevant to the Relational and Psychotherapy Training Program. The course will address issues related to evidence-based practice, therapeutic outcome, and therapeutic process. A selected review and critique of quantitative and qualitative research methods and exemplary research is included. This section of this course is designed for MA.MH students only. Class discussions, assignments, and class activities will take place online and students will be encouraged to consider how research can inform mental health and well-being interventions, and how students can apply course content to their current professional work. Students will also be encouraged to consider how to apply course learning to their everyday lives.</w:t>
      </w:r>
    </w:p>
    <w:p w14:paraId="0FC5A123" w14:textId="77777777" w:rsidR="00766727" w:rsidRPr="00450CD7" w:rsidRDefault="00766727" w:rsidP="00450CD7">
      <w:pPr>
        <w:spacing w:line="276" w:lineRule="auto"/>
        <w:rPr>
          <w:rFonts w:ascii="Calibri" w:hAnsi="Calibri" w:cs="Calibri"/>
          <w:sz w:val="20"/>
          <w:szCs w:val="20"/>
        </w:rPr>
      </w:pPr>
    </w:p>
    <w:p w14:paraId="2BC36D05" w14:textId="394C1080" w:rsidR="00766727" w:rsidRPr="00450CD7" w:rsidRDefault="00766727" w:rsidP="00450CD7">
      <w:pPr>
        <w:spacing w:line="276" w:lineRule="auto"/>
        <w:rPr>
          <w:rFonts w:ascii="Calibri" w:hAnsi="Calibri" w:cs="Calibri"/>
          <w:i/>
          <w:sz w:val="20"/>
          <w:szCs w:val="20"/>
        </w:rPr>
      </w:pPr>
      <w:r w:rsidRPr="00450CD7">
        <w:rPr>
          <w:rFonts w:ascii="Calibri" w:hAnsi="Calibri" w:cs="Calibri"/>
          <w:b/>
          <w:caps/>
          <w:sz w:val="20"/>
          <w:szCs w:val="20"/>
        </w:rPr>
        <w:t>instructional support</w:t>
      </w:r>
      <w:r w:rsidR="00896C13" w:rsidRPr="00450CD7">
        <w:rPr>
          <w:rFonts w:ascii="Calibri" w:hAnsi="Calibri" w:cs="Calibri"/>
          <w:b/>
          <w:caps/>
          <w:sz w:val="20"/>
          <w:szCs w:val="20"/>
        </w:rPr>
        <w:t>:</w:t>
      </w:r>
    </w:p>
    <w:p w14:paraId="033A203A" w14:textId="5D484C1F" w:rsidR="00766727" w:rsidRPr="00450CD7" w:rsidRDefault="00766727" w:rsidP="00450CD7">
      <w:pPr>
        <w:spacing w:line="276" w:lineRule="auto"/>
        <w:rPr>
          <w:rFonts w:ascii="Calibri" w:hAnsi="Calibri" w:cs="Calibri"/>
          <w:sz w:val="20"/>
          <w:szCs w:val="20"/>
        </w:rPr>
      </w:pPr>
      <w:r w:rsidRPr="00450CD7">
        <w:rPr>
          <w:rFonts w:ascii="Calibri" w:hAnsi="Calibri" w:cs="Calibri"/>
          <w:b/>
          <w:sz w:val="20"/>
          <w:szCs w:val="20"/>
        </w:rPr>
        <w:t>Course Instructor:</w:t>
      </w:r>
      <w:r w:rsidRPr="00450CD7">
        <w:rPr>
          <w:rFonts w:ascii="Calibri" w:hAnsi="Calibri" w:cs="Calibri"/>
          <w:sz w:val="20"/>
          <w:szCs w:val="20"/>
        </w:rPr>
        <w:tab/>
        <w:t xml:space="preserve"> Dr. Amanda Hooykaas (she/her)</w:t>
      </w:r>
      <w:r w:rsidR="007B3BD2" w:rsidRPr="00450CD7">
        <w:rPr>
          <w:rFonts w:ascii="Calibri" w:hAnsi="Calibri" w:cs="Calibri"/>
          <w:sz w:val="20"/>
          <w:szCs w:val="20"/>
        </w:rPr>
        <w:t xml:space="preserve"> </w:t>
      </w:r>
    </w:p>
    <w:p w14:paraId="53067E01" w14:textId="72FB54D2" w:rsidR="00766727" w:rsidRPr="00450CD7" w:rsidRDefault="00766727" w:rsidP="00450CD7">
      <w:pPr>
        <w:spacing w:line="276" w:lineRule="auto"/>
        <w:rPr>
          <w:rFonts w:ascii="Calibri" w:hAnsi="Calibri" w:cs="Calibri"/>
          <w:sz w:val="20"/>
          <w:szCs w:val="20"/>
        </w:rPr>
      </w:pPr>
      <w:r w:rsidRPr="00450CD7">
        <w:rPr>
          <w:rFonts w:ascii="Calibri" w:hAnsi="Calibri" w:cs="Calibri"/>
          <w:b/>
          <w:sz w:val="20"/>
          <w:szCs w:val="20"/>
        </w:rPr>
        <w:t>Email:</w:t>
      </w:r>
      <w:r w:rsidRPr="00450CD7">
        <w:rPr>
          <w:rFonts w:ascii="Calibri" w:hAnsi="Calibri" w:cs="Calibri"/>
          <w:sz w:val="20"/>
          <w:szCs w:val="20"/>
        </w:rPr>
        <w:tab/>
      </w:r>
      <w:r w:rsidRPr="00450CD7">
        <w:rPr>
          <w:rFonts w:ascii="Calibri" w:hAnsi="Calibri" w:cs="Calibri"/>
          <w:sz w:val="20"/>
          <w:szCs w:val="20"/>
        </w:rPr>
        <w:tab/>
      </w:r>
      <w:r w:rsidRPr="00450CD7">
        <w:rPr>
          <w:rFonts w:ascii="Calibri" w:hAnsi="Calibri" w:cs="Calibri"/>
          <w:sz w:val="20"/>
          <w:szCs w:val="20"/>
        </w:rPr>
        <w:tab/>
        <w:t>amanda.hooykaas@uoguelph.ca</w:t>
      </w:r>
      <w:r w:rsidR="007B3BD2" w:rsidRPr="00450CD7">
        <w:rPr>
          <w:rFonts w:ascii="Calibri" w:hAnsi="Calibri" w:cs="Calibri"/>
          <w:sz w:val="20"/>
          <w:szCs w:val="20"/>
        </w:rPr>
        <w:t xml:space="preserve">  </w:t>
      </w:r>
      <w:r w:rsidRPr="00450CD7">
        <w:rPr>
          <w:rFonts w:ascii="Calibri" w:hAnsi="Calibri" w:cs="Calibri"/>
          <w:sz w:val="20"/>
          <w:szCs w:val="20"/>
        </w:rPr>
        <w:t xml:space="preserve"> </w:t>
      </w:r>
    </w:p>
    <w:p w14:paraId="3B1CC574" w14:textId="198D46B8" w:rsidR="00766727" w:rsidRPr="00450CD7" w:rsidRDefault="00766727" w:rsidP="00450CD7">
      <w:pPr>
        <w:spacing w:line="276" w:lineRule="auto"/>
        <w:rPr>
          <w:rFonts w:ascii="Calibri" w:hAnsi="Calibri" w:cs="Calibri"/>
          <w:b/>
          <w:sz w:val="20"/>
          <w:szCs w:val="20"/>
        </w:rPr>
      </w:pPr>
      <w:r w:rsidRPr="00450CD7">
        <w:rPr>
          <w:rFonts w:ascii="Calibri" w:hAnsi="Calibri" w:cs="Calibri"/>
          <w:b/>
          <w:sz w:val="20"/>
          <w:szCs w:val="20"/>
        </w:rPr>
        <w:t>Office Hours:</w:t>
      </w:r>
      <w:r w:rsidRPr="00450CD7">
        <w:rPr>
          <w:rFonts w:ascii="Calibri" w:hAnsi="Calibri" w:cs="Calibri"/>
          <w:b/>
          <w:sz w:val="20"/>
          <w:szCs w:val="20"/>
        </w:rPr>
        <w:tab/>
      </w:r>
      <w:r w:rsidR="00211CFD" w:rsidRPr="00450CD7">
        <w:rPr>
          <w:rFonts w:ascii="Calibri" w:hAnsi="Calibri" w:cs="Calibri"/>
          <w:b/>
          <w:sz w:val="20"/>
          <w:szCs w:val="20"/>
        </w:rPr>
        <w:tab/>
      </w:r>
      <w:r w:rsidRPr="00450CD7">
        <w:rPr>
          <w:rFonts w:ascii="Calibri" w:hAnsi="Calibri" w:cs="Calibri"/>
          <w:bCs/>
          <w:sz w:val="20"/>
          <w:szCs w:val="20"/>
        </w:rPr>
        <w:t>online by appointment</w:t>
      </w:r>
    </w:p>
    <w:p w14:paraId="6CE121C7" w14:textId="77777777" w:rsidR="00766727" w:rsidRPr="00450CD7" w:rsidRDefault="00766727" w:rsidP="00450CD7">
      <w:pPr>
        <w:spacing w:line="276" w:lineRule="auto"/>
        <w:rPr>
          <w:rFonts w:ascii="Calibri" w:hAnsi="Calibri" w:cs="Calibri"/>
          <w:sz w:val="20"/>
          <w:szCs w:val="20"/>
        </w:rPr>
      </w:pPr>
    </w:p>
    <w:p w14:paraId="13D9BA72" w14:textId="2F2306E3" w:rsidR="00766727" w:rsidRPr="00450CD7" w:rsidRDefault="00766727" w:rsidP="00450CD7">
      <w:pPr>
        <w:spacing w:line="276" w:lineRule="auto"/>
        <w:rPr>
          <w:rFonts w:ascii="Calibri" w:hAnsi="Calibri" w:cs="Calibri"/>
          <w:i/>
          <w:sz w:val="20"/>
          <w:szCs w:val="20"/>
        </w:rPr>
      </w:pPr>
      <w:r w:rsidRPr="00450CD7">
        <w:rPr>
          <w:rFonts w:ascii="Calibri" w:hAnsi="Calibri" w:cs="Calibri"/>
          <w:b/>
          <w:caps/>
          <w:sz w:val="20"/>
          <w:szCs w:val="20"/>
        </w:rPr>
        <w:t>learning resources</w:t>
      </w:r>
      <w:r w:rsidR="00896C13" w:rsidRPr="00450CD7">
        <w:rPr>
          <w:rFonts w:ascii="Calibri" w:hAnsi="Calibri" w:cs="Calibri"/>
          <w:b/>
          <w:caps/>
          <w:sz w:val="20"/>
          <w:szCs w:val="20"/>
        </w:rPr>
        <w:t>:</w:t>
      </w:r>
    </w:p>
    <w:p w14:paraId="5C11DADA" w14:textId="65229B3C" w:rsidR="00766727" w:rsidRPr="00450CD7" w:rsidRDefault="00766727" w:rsidP="00450CD7">
      <w:pPr>
        <w:spacing w:line="276" w:lineRule="auto"/>
        <w:rPr>
          <w:rFonts w:ascii="Calibri" w:hAnsi="Calibri" w:cs="Calibri"/>
          <w:b/>
          <w:sz w:val="20"/>
          <w:szCs w:val="20"/>
        </w:rPr>
      </w:pPr>
      <w:r w:rsidRPr="00450CD7">
        <w:rPr>
          <w:rFonts w:ascii="Calibri" w:hAnsi="Calibri" w:cs="Calibri"/>
          <w:b/>
          <w:sz w:val="20"/>
          <w:szCs w:val="20"/>
        </w:rPr>
        <w:t>Required Resource(s):</w:t>
      </w:r>
      <w:r w:rsidR="00211CFD" w:rsidRPr="00450CD7">
        <w:rPr>
          <w:rFonts w:ascii="Calibri" w:hAnsi="Calibri" w:cs="Calibri"/>
          <w:b/>
          <w:sz w:val="20"/>
          <w:szCs w:val="20"/>
        </w:rPr>
        <w:tab/>
      </w:r>
      <w:r w:rsidRPr="00450CD7">
        <w:rPr>
          <w:rFonts w:ascii="Calibri" w:hAnsi="Calibri" w:cs="Calibri"/>
          <w:sz w:val="20"/>
          <w:szCs w:val="20"/>
          <w:lang w:eastAsia="en-CA"/>
        </w:rPr>
        <w:t>All resources will be posted online via Course</w:t>
      </w:r>
      <w:r w:rsidR="007D1669" w:rsidRPr="00450CD7">
        <w:rPr>
          <w:rFonts w:ascii="Calibri" w:hAnsi="Calibri" w:cs="Calibri"/>
          <w:sz w:val="20"/>
          <w:szCs w:val="20"/>
          <w:lang w:eastAsia="en-CA"/>
        </w:rPr>
        <w:t>L</w:t>
      </w:r>
      <w:r w:rsidRPr="00450CD7">
        <w:rPr>
          <w:rFonts w:ascii="Calibri" w:hAnsi="Calibri" w:cs="Calibri"/>
          <w:sz w:val="20"/>
          <w:szCs w:val="20"/>
          <w:lang w:eastAsia="en-CA"/>
        </w:rPr>
        <w:t xml:space="preserve">ink. </w:t>
      </w:r>
    </w:p>
    <w:p w14:paraId="7DE910EF" w14:textId="77777777" w:rsidR="00766727" w:rsidRPr="00450CD7" w:rsidRDefault="00766727" w:rsidP="00450CD7">
      <w:pPr>
        <w:spacing w:line="276" w:lineRule="auto"/>
        <w:rPr>
          <w:rFonts w:ascii="Calibri" w:hAnsi="Calibri" w:cs="Calibri"/>
          <w:b/>
          <w:caps/>
          <w:sz w:val="20"/>
          <w:szCs w:val="20"/>
        </w:rPr>
      </w:pPr>
    </w:p>
    <w:p w14:paraId="26990F04" w14:textId="3B14E692" w:rsidR="005B149C" w:rsidRPr="00450CD7" w:rsidRDefault="005B149C" w:rsidP="00450CD7">
      <w:pPr>
        <w:spacing w:line="276" w:lineRule="auto"/>
        <w:rPr>
          <w:rFonts w:ascii="Calibri" w:hAnsi="Calibri" w:cs="Calibri"/>
          <w:b/>
          <w:caps/>
          <w:sz w:val="20"/>
          <w:szCs w:val="20"/>
        </w:rPr>
      </w:pPr>
      <w:r w:rsidRPr="00450CD7">
        <w:rPr>
          <w:rFonts w:ascii="Calibri" w:hAnsi="Calibri" w:cs="Calibri"/>
          <w:b/>
          <w:caps/>
          <w:sz w:val="20"/>
          <w:szCs w:val="20"/>
        </w:rPr>
        <w:t xml:space="preserve">COURSE </w:t>
      </w:r>
      <w:r w:rsidR="00766727" w:rsidRPr="00450CD7">
        <w:rPr>
          <w:rFonts w:ascii="Calibri" w:hAnsi="Calibri" w:cs="Calibri"/>
          <w:b/>
          <w:caps/>
          <w:sz w:val="20"/>
          <w:szCs w:val="20"/>
        </w:rPr>
        <w:t>Learning Outcomes</w:t>
      </w:r>
      <w:r w:rsidR="00896C13" w:rsidRPr="00450CD7">
        <w:rPr>
          <w:rFonts w:ascii="Calibri" w:hAnsi="Calibri" w:cs="Calibri"/>
          <w:b/>
          <w:caps/>
          <w:sz w:val="20"/>
          <w:szCs w:val="20"/>
        </w:rPr>
        <w:t xml:space="preserve">: </w:t>
      </w:r>
    </w:p>
    <w:p w14:paraId="26940E66" w14:textId="34BF44F1" w:rsidR="005B149C" w:rsidRPr="00450CD7" w:rsidRDefault="005B149C" w:rsidP="00450CD7">
      <w:pPr>
        <w:pStyle w:val="ListParagraph"/>
        <w:numPr>
          <w:ilvl w:val="0"/>
          <w:numId w:val="26"/>
        </w:numPr>
        <w:spacing w:line="276" w:lineRule="auto"/>
        <w:rPr>
          <w:rFonts w:ascii="Calibri" w:hAnsi="Calibri" w:cs="Calibri"/>
          <w:sz w:val="20"/>
          <w:szCs w:val="20"/>
          <w:lang w:val="en-US"/>
        </w:rPr>
      </w:pPr>
      <w:r w:rsidRPr="00450CD7">
        <w:rPr>
          <w:rFonts w:ascii="Calibri" w:hAnsi="Calibri" w:cs="Calibri"/>
          <w:sz w:val="20"/>
          <w:szCs w:val="20"/>
          <w:lang w:val="en-US"/>
        </w:rPr>
        <w:t>Demonstrate an awareness of the current state of outcome/efficacy/evidence-based research in RFT and psychotherapy through scholarly course readings, written or oral assignments, and synchronous class discussions. (Broad knowledge of current discourse in field, professional challenges, areas of growth/development)</w:t>
      </w:r>
    </w:p>
    <w:p w14:paraId="26F25573" w14:textId="5F4C73B7" w:rsidR="005B149C" w:rsidRPr="00450CD7" w:rsidRDefault="005B149C" w:rsidP="00450CD7">
      <w:pPr>
        <w:pStyle w:val="ListParagraph"/>
        <w:numPr>
          <w:ilvl w:val="0"/>
          <w:numId w:val="26"/>
        </w:numPr>
        <w:spacing w:line="276" w:lineRule="auto"/>
        <w:rPr>
          <w:rFonts w:ascii="Calibri" w:hAnsi="Calibri" w:cs="Calibri"/>
          <w:sz w:val="20"/>
          <w:szCs w:val="20"/>
          <w:lang w:val="en-US"/>
        </w:rPr>
      </w:pPr>
      <w:r w:rsidRPr="00450CD7">
        <w:rPr>
          <w:rFonts w:ascii="Calibri" w:hAnsi="Calibri" w:cs="Calibri"/>
          <w:sz w:val="20"/>
          <w:szCs w:val="20"/>
          <w:lang w:val="en-US"/>
        </w:rPr>
        <w:t>Demonstrate a broad understanding of current research methods (and associated core principles) utilized within the field of RFT, including qualitative and quantitative methods and analysis, and measurement tools that are utilized widely in research outcome studies as well as clinical assessment through scholarly course readings, written or oral assignments, and synchronous class discussions.</w:t>
      </w:r>
    </w:p>
    <w:p w14:paraId="52335438" w14:textId="2F26B1B9" w:rsidR="005B149C" w:rsidRPr="00450CD7" w:rsidRDefault="005B149C" w:rsidP="00450CD7">
      <w:pPr>
        <w:pStyle w:val="ListParagraph"/>
        <w:numPr>
          <w:ilvl w:val="0"/>
          <w:numId w:val="26"/>
        </w:numPr>
        <w:spacing w:line="276" w:lineRule="auto"/>
        <w:rPr>
          <w:rFonts w:ascii="Calibri" w:hAnsi="Calibri" w:cs="Calibri"/>
          <w:sz w:val="20"/>
          <w:szCs w:val="20"/>
          <w:lang w:val="en-US"/>
        </w:rPr>
      </w:pPr>
      <w:r w:rsidRPr="00450CD7">
        <w:rPr>
          <w:rFonts w:ascii="Calibri" w:hAnsi="Calibri" w:cs="Calibri"/>
          <w:sz w:val="20"/>
          <w:szCs w:val="20"/>
          <w:lang w:val="en-US"/>
        </w:rPr>
        <w:t>Analyze the difference between outcome and process research, and describe the associated implications for understanding therapy interventions, interactional processes, and the process of change through scholarly course readings, written or oral assignments, and synchronous class discussions.</w:t>
      </w:r>
    </w:p>
    <w:p w14:paraId="358F6864" w14:textId="1E4F55E3" w:rsidR="005B149C" w:rsidRPr="00450CD7" w:rsidRDefault="005B149C" w:rsidP="00450CD7">
      <w:pPr>
        <w:pStyle w:val="ListParagraph"/>
        <w:numPr>
          <w:ilvl w:val="0"/>
          <w:numId w:val="26"/>
        </w:numPr>
        <w:spacing w:line="276" w:lineRule="auto"/>
        <w:rPr>
          <w:rFonts w:ascii="Calibri" w:hAnsi="Calibri" w:cs="Calibri"/>
          <w:sz w:val="20"/>
          <w:szCs w:val="20"/>
          <w:lang w:val="en-US"/>
        </w:rPr>
      </w:pPr>
      <w:r w:rsidRPr="00450CD7">
        <w:rPr>
          <w:rFonts w:ascii="Calibri" w:hAnsi="Calibri" w:cs="Calibri"/>
          <w:sz w:val="20"/>
          <w:szCs w:val="20"/>
          <w:lang w:val="en-US"/>
        </w:rPr>
        <w:t>Review in writing, for a professional audience, a specific (limited) area of current research in the field of RFT and psychotherapy that includes a coherent description of primary findings together with a synthesis of the current state of research including clinical applications and gaps or limitations of extant literature.</w:t>
      </w:r>
    </w:p>
    <w:p w14:paraId="1BB38507" w14:textId="59C2C3C7" w:rsidR="005B149C" w:rsidRPr="00450CD7" w:rsidRDefault="005B149C" w:rsidP="00450CD7">
      <w:pPr>
        <w:pStyle w:val="ListParagraph"/>
        <w:numPr>
          <w:ilvl w:val="0"/>
          <w:numId w:val="26"/>
        </w:numPr>
        <w:spacing w:line="276" w:lineRule="auto"/>
        <w:rPr>
          <w:rFonts w:ascii="Calibri" w:hAnsi="Calibri" w:cs="Calibri"/>
          <w:sz w:val="20"/>
          <w:szCs w:val="20"/>
          <w:lang w:val="en-US"/>
        </w:rPr>
      </w:pPr>
      <w:r w:rsidRPr="00450CD7">
        <w:rPr>
          <w:rFonts w:ascii="Calibri" w:hAnsi="Calibri" w:cs="Calibri"/>
          <w:sz w:val="20"/>
          <w:szCs w:val="20"/>
          <w:lang w:val="en-US"/>
        </w:rPr>
        <w:t>Utilize knowledge translation skills to present (written or orally) research findings and implications (in a specific topic area) in language and terms oriented to a lay audience.</w:t>
      </w:r>
    </w:p>
    <w:p w14:paraId="3604E129" w14:textId="77346AF1" w:rsidR="00450CD7" w:rsidRPr="00450CD7" w:rsidRDefault="005B149C" w:rsidP="00450CD7">
      <w:pPr>
        <w:pStyle w:val="ListParagraph"/>
        <w:numPr>
          <w:ilvl w:val="0"/>
          <w:numId w:val="26"/>
        </w:numPr>
        <w:spacing w:line="276" w:lineRule="auto"/>
        <w:rPr>
          <w:rFonts w:ascii="Calibri" w:hAnsi="Calibri" w:cs="Calibri"/>
          <w:sz w:val="20"/>
          <w:szCs w:val="20"/>
          <w:lang w:val="en-US"/>
        </w:rPr>
      </w:pPr>
      <w:r w:rsidRPr="00450CD7">
        <w:rPr>
          <w:rFonts w:ascii="Calibri" w:hAnsi="Calibri" w:cs="Calibri"/>
          <w:sz w:val="20"/>
          <w:szCs w:val="20"/>
          <w:lang w:val="en-US"/>
        </w:rPr>
        <w:lastRenderedPageBreak/>
        <w:t>Critique professional published research, assessing the quality of research studies and program evaluation literature in terms of the congruence between theoretical orientation, methodological approaches and claims related to clinical implications, as well as taking a critical perspective with respect to the consideration of various social locations and marginalized populations, and potential biases and values associated with these approaches to RFT research through written or oral assignments and synchronous class discussions.</w:t>
      </w:r>
    </w:p>
    <w:p w14:paraId="266724F4" w14:textId="77777777" w:rsidR="00450CD7" w:rsidRPr="00450CD7" w:rsidRDefault="00450CD7" w:rsidP="00450CD7">
      <w:pPr>
        <w:spacing w:line="276" w:lineRule="auto"/>
        <w:rPr>
          <w:rFonts w:ascii="Calibri" w:hAnsi="Calibri" w:cs="Calibri"/>
          <w:sz w:val="20"/>
          <w:szCs w:val="20"/>
        </w:rPr>
      </w:pPr>
    </w:p>
    <w:p w14:paraId="73B6A580" w14:textId="3B824437" w:rsidR="009D4F38" w:rsidRPr="00450CD7" w:rsidRDefault="009D4F38" w:rsidP="00450CD7">
      <w:pPr>
        <w:spacing w:line="276" w:lineRule="auto"/>
        <w:rPr>
          <w:rFonts w:ascii="Calibri" w:hAnsi="Calibri" w:cs="Calibri"/>
          <w:sz w:val="20"/>
          <w:szCs w:val="20"/>
        </w:rPr>
      </w:pPr>
      <w:r w:rsidRPr="00450CD7">
        <w:rPr>
          <w:rFonts w:ascii="Calibri" w:hAnsi="Calibri" w:cs="Calibri"/>
          <w:b/>
          <w:bCs/>
          <w:sz w:val="20"/>
          <w:szCs w:val="20"/>
          <w:lang w:val="en-US"/>
        </w:rPr>
        <w:t>TEACHING AND LEARNING ACTIVITIES</w:t>
      </w:r>
      <w:r w:rsidR="000A1197" w:rsidRPr="00450CD7">
        <w:rPr>
          <w:rFonts w:ascii="Calibri" w:hAnsi="Calibri" w:cs="Calibri"/>
          <w:b/>
          <w:bCs/>
          <w:sz w:val="20"/>
          <w:szCs w:val="20"/>
          <w:lang w:val="en-US"/>
        </w:rPr>
        <w:t>:</w:t>
      </w:r>
    </w:p>
    <w:p w14:paraId="27A61F31" w14:textId="4C346CC4" w:rsidR="009D4F38" w:rsidRPr="00450CD7" w:rsidRDefault="009D4F38" w:rsidP="00450CD7">
      <w:pPr>
        <w:spacing w:line="276" w:lineRule="auto"/>
        <w:ind w:right="15"/>
        <w:jc w:val="both"/>
        <w:rPr>
          <w:rFonts w:ascii="Calibri" w:hAnsi="Calibri" w:cs="Calibri"/>
          <w:sz w:val="20"/>
          <w:szCs w:val="20"/>
          <w:lang w:val="en-US"/>
        </w:rPr>
      </w:pPr>
      <w:r w:rsidRPr="00450CD7">
        <w:rPr>
          <w:rFonts w:ascii="Calibri" w:hAnsi="Calibri" w:cs="Calibri"/>
          <w:b/>
          <w:bCs/>
          <w:sz w:val="20"/>
          <w:szCs w:val="20"/>
          <w:lang w:val="en-US"/>
        </w:rPr>
        <w:t xml:space="preserve">Course Structure: </w:t>
      </w:r>
      <w:r w:rsidR="00070C85" w:rsidRPr="00450CD7">
        <w:rPr>
          <w:rFonts w:ascii="Calibri" w:hAnsi="Calibri" w:cs="Calibri"/>
          <w:sz w:val="20"/>
          <w:szCs w:val="20"/>
          <w:lang w:val="en-US"/>
        </w:rPr>
        <w:t>This is a collaborative, learner-centred course that actively engages all students in discussions and activities. The course requires careful reviewing of all requirements and material placed on the website including this syllabus. Make sure that you are prepared to read and to actively engage in the clas</w:t>
      </w:r>
      <w:r w:rsidR="003F7841">
        <w:rPr>
          <w:rFonts w:ascii="Calibri" w:hAnsi="Calibri" w:cs="Calibri"/>
          <w:sz w:val="20"/>
          <w:szCs w:val="20"/>
          <w:lang w:val="en-US"/>
        </w:rPr>
        <w:t>s</w:t>
      </w:r>
      <w:r w:rsidR="00070C85" w:rsidRPr="00450CD7">
        <w:rPr>
          <w:rFonts w:ascii="Calibri" w:hAnsi="Calibri" w:cs="Calibri"/>
          <w:sz w:val="20"/>
          <w:szCs w:val="20"/>
          <w:lang w:val="en-US"/>
        </w:rPr>
        <w:t xml:space="preserve">. This will be a flipped classroom, meaning that rather than being taught by a “sage on the stage,” your instructor will be a “guide on the side”. The Team-Based Learning approach is a pedagogical model of a flipped classroom in which the typical lecture and homework elements of a course are reversed. You will spend approximately ½ the lecture time in groups and </w:t>
      </w:r>
      <w:r w:rsidR="003F7841">
        <w:rPr>
          <w:rFonts w:ascii="Calibri" w:hAnsi="Calibri" w:cs="Calibri"/>
          <w:sz w:val="20"/>
          <w:szCs w:val="20"/>
          <w:lang w:val="en-US"/>
        </w:rPr>
        <w:t>40</w:t>
      </w:r>
      <w:r w:rsidR="00070C85" w:rsidRPr="00450CD7">
        <w:rPr>
          <w:rFonts w:ascii="Calibri" w:hAnsi="Calibri" w:cs="Calibri"/>
          <w:sz w:val="20"/>
          <w:szCs w:val="20"/>
          <w:lang w:val="en-US"/>
        </w:rPr>
        <w:t xml:space="preserve">% of your final grade will be based on those experiences – this structure is intended to provide you with the opportunity to delve deeply and critically into material both as an individual and a group. </w:t>
      </w:r>
      <w:r w:rsidR="00070C85" w:rsidRPr="00450CD7">
        <w:rPr>
          <w:rFonts w:ascii="Calibri" w:hAnsi="Calibri" w:cs="Calibri"/>
          <w:i/>
          <w:sz w:val="20"/>
          <w:szCs w:val="20"/>
          <w:lang w:val="en-US"/>
        </w:rPr>
        <w:t>The value of a flipped class is in the repurposing of class time into a workshop where students can inquire about lecture content, test their skills in applying knowledge, and interact with one another in hands-on activities; this also means that students have a requirement to actively participate; individual inquiry and collaborative effort are necessary</w:t>
      </w:r>
      <w:r w:rsidR="00070C85" w:rsidRPr="00450CD7">
        <w:rPr>
          <w:rFonts w:ascii="Calibri" w:hAnsi="Calibri" w:cs="Calibri"/>
          <w:sz w:val="20"/>
          <w:szCs w:val="20"/>
          <w:lang w:val="en-US"/>
        </w:rPr>
        <w:t>.</w:t>
      </w:r>
    </w:p>
    <w:p w14:paraId="54DB7187" w14:textId="77777777" w:rsidR="00450CD7" w:rsidRDefault="00450CD7" w:rsidP="00450CD7">
      <w:pPr>
        <w:spacing w:line="276" w:lineRule="auto"/>
        <w:ind w:right="15"/>
        <w:jc w:val="both"/>
        <w:rPr>
          <w:rFonts w:ascii="Calibri" w:hAnsi="Calibri" w:cs="Calibri"/>
          <w:b/>
          <w:bCs/>
          <w:sz w:val="20"/>
          <w:szCs w:val="20"/>
          <w:lang w:val="en-US"/>
        </w:rPr>
      </w:pPr>
    </w:p>
    <w:p w14:paraId="486E9F88" w14:textId="69BB6340" w:rsidR="009D4F38" w:rsidRPr="00450CD7" w:rsidRDefault="009D4F38" w:rsidP="00450CD7">
      <w:pPr>
        <w:spacing w:line="276" w:lineRule="auto"/>
        <w:ind w:right="15"/>
        <w:jc w:val="both"/>
        <w:rPr>
          <w:rFonts w:ascii="Calibri" w:hAnsi="Calibri" w:cs="Calibri"/>
          <w:b/>
          <w:bCs/>
          <w:sz w:val="20"/>
          <w:szCs w:val="20"/>
          <w:lang w:val="en-US"/>
        </w:rPr>
      </w:pPr>
      <w:r w:rsidRPr="00450CD7">
        <w:rPr>
          <w:rFonts w:ascii="Calibri" w:hAnsi="Calibri" w:cs="Calibri"/>
          <w:b/>
          <w:bCs/>
          <w:sz w:val="20"/>
          <w:szCs w:val="20"/>
          <w:lang w:val="en-US"/>
        </w:rPr>
        <w:t xml:space="preserve">Expectations for Group Work: </w:t>
      </w:r>
      <w:r w:rsidRPr="00450CD7">
        <w:rPr>
          <w:rFonts w:ascii="Calibri" w:hAnsi="Calibri" w:cs="Calibri"/>
          <w:sz w:val="20"/>
          <w:szCs w:val="20"/>
          <w:lang w:val="en-US"/>
        </w:rPr>
        <w:t>The group-based assessment is moderately-weighted in this course. The expectations for this course are that students should be able to work effectively together to achieve results. It is essential that you ensure your groups remain cohesive and supportive if effective learning is to occur. The course instructor requires group members to contract for this at the outset of the course. These group contracts will not be graded but are a required component of the course.</w:t>
      </w:r>
      <w:r w:rsidRPr="00450CD7">
        <w:rPr>
          <w:rFonts w:ascii="Calibri" w:hAnsi="Calibri" w:cs="Calibri"/>
          <w:b/>
          <w:bCs/>
          <w:sz w:val="20"/>
          <w:szCs w:val="20"/>
          <w:lang w:val="en-US"/>
        </w:rPr>
        <w:t xml:space="preserve"> </w:t>
      </w:r>
      <w:r w:rsidRPr="00450CD7">
        <w:rPr>
          <w:rFonts w:ascii="Calibri" w:hAnsi="Calibri" w:cs="Calibri"/>
          <w:sz w:val="20"/>
          <w:szCs w:val="20"/>
          <w:lang w:val="en-US"/>
        </w:rPr>
        <w:t>In the event of “</w:t>
      </w:r>
      <w:r w:rsidR="00F04BFD" w:rsidRPr="00450CD7">
        <w:rPr>
          <w:rFonts w:ascii="Calibri" w:hAnsi="Calibri" w:cs="Calibri"/>
          <w:sz w:val="20"/>
          <w:szCs w:val="20"/>
          <w:lang w:val="en-US"/>
        </w:rPr>
        <w:t>free riding</w:t>
      </w:r>
      <w:r w:rsidRPr="00450CD7">
        <w:rPr>
          <w:rFonts w:ascii="Calibri" w:hAnsi="Calibri" w:cs="Calibri"/>
          <w:sz w:val="20"/>
          <w:szCs w:val="20"/>
          <w:lang w:val="en-US"/>
        </w:rPr>
        <w:t xml:space="preserve">” (individual students not contributing to the work of the group) or other team dysfunction, or contravention of the group contract, the first course of action is to attempt to resolve these issues within the group, using the group contract as a resolution mechanism. The groups should identify and address the issue(s) early in the process, so speedy identification and resolution is key. Call a team meeting to discuss the issue(s); keep personalities out of the discussion focus on the issue(s) at hand. Look to your contract for solutions. If this is not possible, it is your responsibility to raise these issues with the Course Instructor as a group. </w:t>
      </w:r>
    </w:p>
    <w:p w14:paraId="54C36028" w14:textId="77777777" w:rsidR="00450CD7" w:rsidRDefault="00450CD7" w:rsidP="00450CD7">
      <w:pPr>
        <w:spacing w:line="276" w:lineRule="auto"/>
        <w:ind w:right="15"/>
        <w:jc w:val="both"/>
        <w:rPr>
          <w:rFonts w:ascii="Calibri" w:hAnsi="Calibri" w:cs="Calibri"/>
          <w:b/>
          <w:bCs/>
          <w:sz w:val="20"/>
          <w:szCs w:val="20"/>
          <w:lang w:val="en-US"/>
        </w:rPr>
      </w:pPr>
    </w:p>
    <w:p w14:paraId="60C9A3BD" w14:textId="5E48A5A6" w:rsidR="009D4F38" w:rsidRDefault="009D4F38" w:rsidP="00450CD7">
      <w:pPr>
        <w:spacing w:line="276" w:lineRule="auto"/>
        <w:ind w:right="15"/>
        <w:jc w:val="both"/>
        <w:rPr>
          <w:rFonts w:ascii="Calibri" w:hAnsi="Calibri" w:cs="Calibri"/>
          <w:sz w:val="20"/>
          <w:szCs w:val="20"/>
          <w:lang w:val="en-US"/>
        </w:rPr>
      </w:pPr>
      <w:r w:rsidRPr="00450CD7">
        <w:rPr>
          <w:rFonts w:ascii="Calibri" w:hAnsi="Calibri" w:cs="Calibri"/>
          <w:b/>
          <w:bCs/>
          <w:sz w:val="20"/>
          <w:szCs w:val="20"/>
          <w:lang w:val="en-US"/>
        </w:rPr>
        <w:t xml:space="preserve">Grading of Individual and Group Work: </w:t>
      </w:r>
      <w:r w:rsidRPr="00450CD7">
        <w:rPr>
          <w:rFonts w:ascii="Calibri" w:hAnsi="Calibri" w:cs="Calibri"/>
          <w:sz w:val="20"/>
          <w:szCs w:val="20"/>
          <w:lang w:val="en-US"/>
        </w:rPr>
        <w:t>Students must pass all assessments in the course to receive a passing grade. For example, a student earning 80% in the group assessments of the course would fail the course if they did not achieve a passing grade in the individual assessments. The default position is that all students in a group will receive the same grade for group-based work. If there is a situation where a student is not fairly contributing to the production and completion of the group assignment and does not respond to group requests to enhance their efforts, group members should contact the Course Instructor.</w:t>
      </w:r>
      <w:r w:rsidRPr="00450CD7">
        <w:rPr>
          <w:rFonts w:ascii="Calibri" w:hAnsi="Calibri" w:cs="Calibri"/>
          <w:b/>
          <w:bCs/>
          <w:sz w:val="20"/>
          <w:szCs w:val="20"/>
          <w:lang w:val="en-US"/>
        </w:rPr>
        <w:t xml:space="preserve"> </w:t>
      </w:r>
      <w:r w:rsidRPr="00450CD7">
        <w:rPr>
          <w:rFonts w:ascii="Calibri" w:hAnsi="Calibri" w:cs="Calibri"/>
          <w:sz w:val="20"/>
          <w:szCs w:val="20"/>
          <w:lang w:val="en-US"/>
        </w:rPr>
        <w:t>In special cases such as this, a peer evaluation process will be instituted to enable group members to each assess a fair allocation of marks for the work completed. This assessment may result in group members receiving different grades for the same assignment. The instructor will have final say on the grade allocated in all cases.</w:t>
      </w:r>
      <w:r w:rsidR="007B3BD2" w:rsidRPr="00450CD7">
        <w:rPr>
          <w:rFonts w:ascii="Calibri" w:hAnsi="Calibri" w:cs="Calibri"/>
          <w:sz w:val="20"/>
          <w:szCs w:val="20"/>
          <w:lang w:val="en-US"/>
        </w:rPr>
        <w:t xml:space="preserve"> </w:t>
      </w:r>
      <w:r w:rsidRPr="00450CD7">
        <w:rPr>
          <w:rFonts w:ascii="Calibri" w:hAnsi="Calibri" w:cs="Calibri"/>
          <w:sz w:val="20"/>
          <w:szCs w:val="20"/>
          <w:lang w:val="en-US"/>
        </w:rPr>
        <w:t xml:space="preserve"> Such instances in this course are extremely </w:t>
      </w:r>
      <w:r w:rsidR="00D4528A" w:rsidRPr="00450CD7">
        <w:rPr>
          <w:rFonts w:ascii="Calibri" w:hAnsi="Calibri" w:cs="Calibri"/>
          <w:sz w:val="20"/>
          <w:szCs w:val="20"/>
          <w:lang w:val="en-US"/>
        </w:rPr>
        <w:t>rare,</w:t>
      </w:r>
      <w:r w:rsidRPr="00450CD7">
        <w:rPr>
          <w:rFonts w:ascii="Calibri" w:hAnsi="Calibri" w:cs="Calibri"/>
          <w:sz w:val="20"/>
          <w:szCs w:val="20"/>
          <w:lang w:val="en-US"/>
        </w:rPr>
        <w:t xml:space="preserve"> and the expectation is that all group members will direct their efforts toward proactively resolving internal issues related to working in teams, using their group contract as a basis for establishing expectations and resolving conflicts.</w:t>
      </w:r>
      <w:r w:rsidR="007B3BD2" w:rsidRPr="00450CD7">
        <w:rPr>
          <w:rFonts w:ascii="Calibri" w:hAnsi="Calibri" w:cs="Calibri"/>
          <w:sz w:val="20"/>
          <w:szCs w:val="20"/>
          <w:lang w:val="en-US"/>
        </w:rPr>
        <w:t xml:space="preserve">  </w:t>
      </w:r>
    </w:p>
    <w:p w14:paraId="4EF171DD" w14:textId="77777777" w:rsidR="00450CD7" w:rsidRDefault="00450CD7" w:rsidP="00450CD7">
      <w:pPr>
        <w:spacing w:line="276" w:lineRule="auto"/>
        <w:ind w:right="15"/>
        <w:jc w:val="both"/>
        <w:rPr>
          <w:rFonts w:ascii="Calibri" w:hAnsi="Calibri" w:cs="Calibri"/>
          <w:b/>
          <w:bCs/>
          <w:sz w:val="20"/>
          <w:szCs w:val="20"/>
          <w:lang w:val="en-US"/>
        </w:rPr>
      </w:pPr>
    </w:p>
    <w:p w14:paraId="492B2FAE" w14:textId="77777777" w:rsidR="00450CD7" w:rsidRPr="003F7841" w:rsidRDefault="00450CD7" w:rsidP="00450CD7">
      <w:pPr>
        <w:pBdr>
          <w:top w:val="single" w:sz="4" w:space="1" w:color="auto"/>
          <w:left w:val="single" w:sz="4" w:space="4" w:color="auto"/>
          <w:bottom w:val="single" w:sz="4" w:space="1" w:color="auto"/>
          <w:right w:val="single" w:sz="4" w:space="4" w:color="auto"/>
        </w:pBdr>
        <w:spacing w:line="276" w:lineRule="auto"/>
        <w:ind w:right="15"/>
        <w:jc w:val="both"/>
        <w:rPr>
          <w:rFonts w:ascii="Calibri" w:hAnsi="Calibri" w:cs="Calibri"/>
          <w:b/>
          <w:bCs/>
          <w:i/>
          <w:iCs/>
          <w:sz w:val="18"/>
          <w:szCs w:val="18"/>
        </w:rPr>
      </w:pPr>
      <w:r w:rsidRPr="003F7841">
        <w:rPr>
          <w:rFonts w:ascii="Calibri" w:hAnsi="Calibri" w:cs="Calibri"/>
          <w:b/>
          <w:bCs/>
          <w:i/>
          <w:iCs/>
          <w:sz w:val="18"/>
          <w:szCs w:val="18"/>
        </w:rPr>
        <w:t xml:space="preserve">Territorial Acknowledgement: </w:t>
      </w:r>
      <w:r w:rsidRPr="003F7841">
        <w:rPr>
          <w:rFonts w:ascii="Calibri" w:hAnsi="Calibri" w:cs="Calibri"/>
          <w:i/>
          <w:iCs/>
          <w:sz w:val="18"/>
          <w:szCs w:val="18"/>
        </w:rPr>
        <w:t>We acknowledge that the University of Guelph resides on the ancestral lands of the Attawandaron people and the treaty lands and territory of the Mississaugas of the Credit. We recognize the significance of the Dish with One Spoon Covenant to this land and offer our respect to our Anishinaabe, Haudenosaunee and Métis neighbours as we strive to strengthen our relationships with them. Today, this gathering place is home to many First Nations, Métis and Inuit peoples and acknowledging them reminds us of our important connection to this land where we learn and work.</w:t>
      </w:r>
    </w:p>
    <w:p w14:paraId="5BE80B59" w14:textId="77777777" w:rsidR="003F7841" w:rsidRDefault="003F7841" w:rsidP="00450CD7">
      <w:pPr>
        <w:spacing w:line="276" w:lineRule="auto"/>
        <w:rPr>
          <w:rFonts w:ascii="Calibri" w:hAnsi="Calibri" w:cs="Calibri"/>
          <w:b/>
          <w:caps/>
          <w:sz w:val="20"/>
          <w:szCs w:val="20"/>
        </w:rPr>
      </w:pPr>
    </w:p>
    <w:p w14:paraId="35FBEAA0" w14:textId="77777777" w:rsidR="006C25FF" w:rsidRDefault="006C25FF" w:rsidP="00450CD7">
      <w:pPr>
        <w:spacing w:line="276" w:lineRule="auto"/>
        <w:rPr>
          <w:rFonts w:ascii="Calibri" w:hAnsi="Calibri" w:cs="Calibri"/>
          <w:b/>
          <w:caps/>
          <w:sz w:val="20"/>
          <w:szCs w:val="20"/>
        </w:rPr>
      </w:pPr>
    </w:p>
    <w:p w14:paraId="64C46724" w14:textId="77777777" w:rsidR="006C25FF" w:rsidRDefault="006C25FF" w:rsidP="00450CD7">
      <w:pPr>
        <w:spacing w:line="276" w:lineRule="auto"/>
        <w:rPr>
          <w:rFonts w:ascii="Calibri" w:hAnsi="Calibri" w:cs="Calibri"/>
          <w:b/>
          <w:caps/>
          <w:sz w:val="20"/>
          <w:szCs w:val="20"/>
        </w:rPr>
      </w:pPr>
    </w:p>
    <w:p w14:paraId="1F10595A" w14:textId="77777777" w:rsidR="006C25FF" w:rsidRDefault="006C25FF" w:rsidP="00450CD7">
      <w:pPr>
        <w:spacing w:line="276" w:lineRule="auto"/>
        <w:rPr>
          <w:rFonts w:ascii="Calibri" w:hAnsi="Calibri" w:cs="Calibri"/>
          <w:b/>
          <w:caps/>
          <w:sz w:val="20"/>
          <w:szCs w:val="20"/>
        </w:rPr>
      </w:pPr>
    </w:p>
    <w:p w14:paraId="37DC45A2" w14:textId="77777777" w:rsidR="006C25FF" w:rsidRDefault="006C25FF" w:rsidP="00450CD7">
      <w:pPr>
        <w:spacing w:line="276" w:lineRule="auto"/>
        <w:rPr>
          <w:rFonts w:ascii="Calibri" w:hAnsi="Calibri" w:cs="Calibri"/>
          <w:b/>
          <w:caps/>
          <w:sz w:val="20"/>
          <w:szCs w:val="20"/>
        </w:rPr>
      </w:pPr>
    </w:p>
    <w:p w14:paraId="6FF6A897" w14:textId="77777777" w:rsidR="006C25FF" w:rsidRDefault="006C25FF" w:rsidP="00450CD7">
      <w:pPr>
        <w:spacing w:line="276" w:lineRule="auto"/>
        <w:rPr>
          <w:rFonts w:ascii="Calibri" w:hAnsi="Calibri" w:cs="Calibri"/>
          <w:b/>
          <w:caps/>
          <w:sz w:val="20"/>
          <w:szCs w:val="20"/>
        </w:rPr>
      </w:pPr>
    </w:p>
    <w:p w14:paraId="542D055B" w14:textId="18682F98" w:rsidR="00F43F00" w:rsidRPr="00450CD7" w:rsidRDefault="00F43F00" w:rsidP="00450CD7">
      <w:pPr>
        <w:spacing w:line="276" w:lineRule="auto"/>
        <w:rPr>
          <w:rFonts w:ascii="Calibri" w:hAnsi="Calibri" w:cs="Calibri"/>
          <w:b/>
          <w:caps/>
          <w:sz w:val="20"/>
          <w:szCs w:val="20"/>
        </w:rPr>
      </w:pPr>
      <w:r w:rsidRPr="00450CD7">
        <w:rPr>
          <w:rFonts w:ascii="Calibri" w:hAnsi="Calibri" w:cs="Calibri"/>
          <w:b/>
          <w:caps/>
          <w:sz w:val="20"/>
          <w:szCs w:val="20"/>
        </w:rPr>
        <w:lastRenderedPageBreak/>
        <w:t>Assessment details</w:t>
      </w:r>
    </w:p>
    <w:tbl>
      <w:tblPr>
        <w:tblW w:w="10350" w:type="dxa"/>
        <w:tblBorders>
          <w:top w:val="single" w:sz="4" w:space="0" w:color="auto"/>
          <w:bottom w:val="single" w:sz="4" w:space="0" w:color="auto"/>
          <w:insideH w:val="single" w:sz="4" w:space="0" w:color="auto"/>
        </w:tblBorders>
        <w:tblLayout w:type="fixed"/>
        <w:tblCellMar>
          <w:left w:w="58" w:type="dxa"/>
          <w:right w:w="58" w:type="dxa"/>
        </w:tblCellMar>
        <w:tblLook w:val="04A0" w:firstRow="1" w:lastRow="0" w:firstColumn="1" w:lastColumn="0" w:noHBand="0" w:noVBand="1"/>
      </w:tblPr>
      <w:tblGrid>
        <w:gridCol w:w="4678"/>
        <w:gridCol w:w="1418"/>
        <w:gridCol w:w="3543"/>
        <w:gridCol w:w="711"/>
      </w:tblGrid>
      <w:tr w:rsidR="00F43F00" w:rsidRPr="00450CD7" w14:paraId="69F476F8" w14:textId="77777777" w:rsidTr="007025D7">
        <w:trPr>
          <w:tblHeader/>
        </w:trPr>
        <w:tc>
          <w:tcPr>
            <w:tcW w:w="4678" w:type="dxa"/>
            <w:tcBorders>
              <w:bottom w:val="nil"/>
            </w:tcBorders>
            <w:shd w:val="clear" w:color="auto" w:fill="BFBFBF" w:themeFill="background1" w:themeFillShade="BF"/>
            <w:vAlign w:val="center"/>
          </w:tcPr>
          <w:p w14:paraId="5E336220" w14:textId="77777777" w:rsidR="00F43F00" w:rsidRPr="00450CD7" w:rsidRDefault="00F43F00" w:rsidP="00450CD7">
            <w:pPr>
              <w:spacing w:line="276" w:lineRule="auto"/>
              <w:rPr>
                <w:rFonts w:ascii="Calibri" w:hAnsi="Calibri" w:cs="Calibri"/>
                <w:b/>
                <w:sz w:val="18"/>
                <w:szCs w:val="18"/>
              </w:rPr>
            </w:pPr>
            <w:r w:rsidRPr="00450CD7">
              <w:rPr>
                <w:rFonts w:ascii="Calibri" w:hAnsi="Calibri" w:cs="Calibri"/>
                <w:b/>
                <w:sz w:val="18"/>
                <w:szCs w:val="18"/>
              </w:rPr>
              <w:t>Assessment</w:t>
            </w:r>
          </w:p>
        </w:tc>
        <w:tc>
          <w:tcPr>
            <w:tcW w:w="1418" w:type="dxa"/>
            <w:tcBorders>
              <w:bottom w:val="nil"/>
            </w:tcBorders>
            <w:shd w:val="clear" w:color="auto" w:fill="BFBFBF" w:themeFill="background1" w:themeFillShade="BF"/>
            <w:vAlign w:val="center"/>
          </w:tcPr>
          <w:p w14:paraId="74485F4E" w14:textId="77777777" w:rsidR="00F43F00" w:rsidRPr="00450CD7" w:rsidRDefault="00F43F00" w:rsidP="00450CD7">
            <w:pPr>
              <w:spacing w:line="276" w:lineRule="auto"/>
              <w:rPr>
                <w:rFonts w:ascii="Calibri" w:hAnsi="Calibri" w:cs="Calibri"/>
                <w:b/>
                <w:sz w:val="18"/>
                <w:szCs w:val="18"/>
              </w:rPr>
            </w:pPr>
            <w:r w:rsidRPr="00450CD7">
              <w:rPr>
                <w:rFonts w:ascii="Calibri" w:hAnsi="Calibri" w:cs="Calibri"/>
                <w:b/>
                <w:sz w:val="18"/>
                <w:szCs w:val="18"/>
              </w:rPr>
              <w:t>LOs Addressed</w:t>
            </w:r>
          </w:p>
        </w:tc>
        <w:tc>
          <w:tcPr>
            <w:tcW w:w="3543" w:type="dxa"/>
            <w:tcBorders>
              <w:bottom w:val="nil"/>
            </w:tcBorders>
            <w:shd w:val="clear" w:color="auto" w:fill="BFBFBF" w:themeFill="background1" w:themeFillShade="BF"/>
            <w:vAlign w:val="center"/>
          </w:tcPr>
          <w:p w14:paraId="177D32F1" w14:textId="77777777" w:rsidR="00F43F00" w:rsidRPr="00450CD7" w:rsidRDefault="00F43F00" w:rsidP="00450CD7">
            <w:pPr>
              <w:spacing w:line="276" w:lineRule="auto"/>
              <w:rPr>
                <w:rFonts w:ascii="Calibri" w:hAnsi="Calibri" w:cs="Calibri"/>
                <w:b/>
                <w:sz w:val="18"/>
                <w:szCs w:val="18"/>
              </w:rPr>
            </w:pPr>
            <w:r w:rsidRPr="00450CD7">
              <w:rPr>
                <w:rFonts w:ascii="Calibri" w:hAnsi="Calibri" w:cs="Calibri"/>
                <w:b/>
                <w:sz w:val="18"/>
                <w:szCs w:val="18"/>
              </w:rPr>
              <w:t>Due Date*</w:t>
            </w:r>
          </w:p>
        </w:tc>
        <w:tc>
          <w:tcPr>
            <w:tcW w:w="711" w:type="dxa"/>
            <w:tcBorders>
              <w:bottom w:val="nil"/>
            </w:tcBorders>
            <w:shd w:val="clear" w:color="auto" w:fill="BFBFBF" w:themeFill="background1" w:themeFillShade="BF"/>
            <w:vAlign w:val="center"/>
          </w:tcPr>
          <w:p w14:paraId="391807EA" w14:textId="77777777" w:rsidR="00F43F00" w:rsidRPr="00450CD7" w:rsidRDefault="00F43F00" w:rsidP="00450CD7">
            <w:pPr>
              <w:spacing w:line="276" w:lineRule="auto"/>
              <w:rPr>
                <w:rFonts w:ascii="Calibri" w:hAnsi="Calibri" w:cs="Calibri"/>
                <w:b/>
                <w:sz w:val="18"/>
                <w:szCs w:val="18"/>
              </w:rPr>
            </w:pPr>
            <w:r w:rsidRPr="00450CD7">
              <w:rPr>
                <w:rFonts w:ascii="Calibri" w:hAnsi="Calibri" w:cs="Calibri"/>
                <w:b/>
                <w:sz w:val="18"/>
                <w:szCs w:val="18"/>
              </w:rPr>
              <w:t>Weight</w:t>
            </w:r>
          </w:p>
        </w:tc>
      </w:tr>
      <w:tr w:rsidR="00F43F00" w:rsidRPr="00450CD7" w14:paraId="74F9DC6F" w14:textId="77777777" w:rsidTr="007025D7">
        <w:tc>
          <w:tcPr>
            <w:tcW w:w="4678" w:type="dxa"/>
            <w:tcBorders>
              <w:top w:val="nil"/>
              <w:bottom w:val="nil"/>
            </w:tcBorders>
            <w:vAlign w:val="center"/>
          </w:tcPr>
          <w:p w14:paraId="2052A6DD" w14:textId="2A750C9B" w:rsidR="000D6A03" w:rsidRPr="00450CD7" w:rsidRDefault="00942749" w:rsidP="00450CD7">
            <w:pPr>
              <w:pStyle w:val="BodyText"/>
              <w:spacing w:line="276" w:lineRule="auto"/>
              <w:jc w:val="both"/>
              <w:rPr>
                <w:rFonts w:ascii="Calibri" w:hAnsi="Calibri" w:cs="Calibri"/>
                <w:bCs/>
                <w:sz w:val="18"/>
                <w:szCs w:val="18"/>
              </w:rPr>
            </w:pPr>
            <w:r w:rsidRPr="00450CD7">
              <w:rPr>
                <w:rFonts w:ascii="Calibri" w:hAnsi="Calibri" w:cs="Calibri"/>
                <w:bCs/>
                <w:sz w:val="18"/>
                <w:szCs w:val="18"/>
              </w:rPr>
              <w:t>TCPS 2 Tutorial on Research Ethics</w:t>
            </w:r>
            <w:r w:rsidR="00AE08C6" w:rsidRPr="00450CD7">
              <w:rPr>
                <w:rFonts w:ascii="Calibri" w:hAnsi="Calibri" w:cs="Calibri"/>
                <w:bCs/>
                <w:sz w:val="18"/>
                <w:szCs w:val="18"/>
              </w:rPr>
              <w:t xml:space="preserve"> (Individual)</w:t>
            </w:r>
          </w:p>
          <w:p w14:paraId="5829B0E0" w14:textId="77777777" w:rsidR="00450CD7" w:rsidRDefault="00450CD7" w:rsidP="00450CD7">
            <w:pPr>
              <w:pStyle w:val="BodyText"/>
              <w:spacing w:line="276" w:lineRule="auto"/>
              <w:jc w:val="both"/>
              <w:rPr>
                <w:rFonts w:ascii="Calibri" w:hAnsi="Calibri" w:cs="Calibri"/>
                <w:bCs/>
                <w:sz w:val="18"/>
                <w:szCs w:val="18"/>
              </w:rPr>
            </w:pPr>
          </w:p>
          <w:p w14:paraId="5503F3A8" w14:textId="71BF6F9C" w:rsidR="000D6A03" w:rsidRPr="00450CD7" w:rsidRDefault="000D6A03" w:rsidP="00450CD7">
            <w:pPr>
              <w:pStyle w:val="BodyText"/>
              <w:spacing w:line="276" w:lineRule="auto"/>
              <w:jc w:val="both"/>
              <w:rPr>
                <w:rFonts w:ascii="Calibri" w:hAnsi="Calibri" w:cs="Calibri"/>
                <w:bCs/>
                <w:sz w:val="18"/>
                <w:szCs w:val="18"/>
              </w:rPr>
            </w:pPr>
            <w:r w:rsidRPr="00450CD7">
              <w:rPr>
                <w:rFonts w:ascii="Calibri" w:hAnsi="Calibri" w:cs="Calibri"/>
                <w:bCs/>
                <w:sz w:val="18"/>
                <w:szCs w:val="18"/>
              </w:rPr>
              <w:t>Individual Readiness Assurance Process Tests</w:t>
            </w:r>
            <w:r w:rsidR="00AE08C6" w:rsidRPr="00450CD7">
              <w:rPr>
                <w:rFonts w:ascii="Calibri" w:hAnsi="Calibri" w:cs="Calibri"/>
                <w:bCs/>
                <w:sz w:val="18"/>
                <w:szCs w:val="18"/>
              </w:rPr>
              <w:t xml:space="preserve"> (Individual)</w:t>
            </w:r>
          </w:p>
          <w:p w14:paraId="7D8E617A" w14:textId="77777777" w:rsidR="00744DDC" w:rsidRPr="00450CD7" w:rsidRDefault="00744DDC" w:rsidP="00450CD7">
            <w:pPr>
              <w:pStyle w:val="BodyText"/>
              <w:spacing w:line="276" w:lineRule="auto"/>
              <w:jc w:val="both"/>
              <w:rPr>
                <w:rFonts w:ascii="Calibri" w:hAnsi="Calibri" w:cs="Calibri"/>
                <w:bCs/>
                <w:sz w:val="18"/>
                <w:szCs w:val="18"/>
              </w:rPr>
            </w:pPr>
          </w:p>
          <w:p w14:paraId="3F5885B1" w14:textId="77777777" w:rsidR="00450CD7" w:rsidRDefault="00450CD7" w:rsidP="00450CD7">
            <w:pPr>
              <w:pStyle w:val="BodyText"/>
              <w:spacing w:line="276" w:lineRule="auto"/>
              <w:jc w:val="both"/>
              <w:rPr>
                <w:rFonts w:ascii="Calibri" w:hAnsi="Calibri" w:cs="Calibri"/>
                <w:bCs/>
                <w:sz w:val="18"/>
                <w:szCs w:val="18"/>
              </w:rPr>
            </w:pPr>
          </w:p>
          <w:p w14:paraId="13A755BE" w14:textId="38A57A7B" w:rsidR="000D6A03" w:rsidRPr="00450CD7" w:rsidRDefault="000D6A03" w:rsidP="00450CD7">
            <w:pPr>
              <w:pStyle w:val="BodyText"/>
              <w:spacing w:line="276" w:lineRule="auto"/>
              <w:jc w:val="both"/>
              <w:rPr>
                <w:rFonts w:ascii="Calibri" w:hAnsi="Calibri" w:cs="Calibri"/>
                <w:bCs/>
                <w:sz w:val="18"/>
                <w:szCs w:val="18"/>
              </w:rPr>
            </w:pPr>
            <w:r w:rsidRPr="00450CD7">
              <w:rPr>
                <w:rFonts w:ascii="Calibri" w:hAnsi="Calibri" w:cs="Calibri"/>
                <w:bCs/>
                <w:sz w:val="18"/>
                <w:szCs w:val="18"/>
              </w:rPr>
              <w:t>Team Readiness Assurance Process Tests</w:t>
            </w:r>
            <w:r w:rsidR="00AE08C6" w:rsidRPr="00450CD7">
              <w:rPr>
                <w:rFonts w:ascii="Calibri" w:hAnsi="Calibri" w:cs="Calibri"/>
                <w:bCs/>
                <w:sz w:val="18"/>
                <w:szCs w:val="18"/>
              </w:rPr>
              <w:t xml:space="preserve"> (Group)</w:t>
            </w:r>
          </w:p>
          <w:p w14:paraId="5CAA9CD5" w14:textId="77777777" w:rsidR="00744DDC" w:rsidRDefault="00744DDC" w:rsidP="00450CD7">
            <w:pPr>
              <w:pStyle w:val="BodyText"/>
              <w:spacing w:line="276" w:lineRule="auto"/>
              <w:jc w:val="both"/>
              <w:rPr>
                <w:rFonts w:ascii="Calibri" w:hAnsi="Calibri" w:cs="Calibri"/>
                <w:bCs/>
                <w:sz w:val="18"/>
                <w:szCs w:val="18"/>
              </w:rPr>
            </w:pPr>
          </w:p>
          <w:p w14:paraId="6EEC7F83" w14:textId="77777777" w:rsidR="00450CD7" w:rsidRPr="00450CD7" w:rsidRDefault="00450CD7" w:rsidP="00450CD7">
            <w:pPr>
              <w:pStyle w:val="BodyText"/>
              <w:spacing w:line="276" w:lineRule="auto"/>
              <w:jc w:val="both"/>
              <w:rPr>
                <w:rFonts w:ascii="Calibri" w:hAnsi="Calibri" w:cs="Calibri"/>
                <w:bCs/>
                <w:sz w:val="18"/>
                <w:szCs w:val="18"/>
              </w:rPr>
            </w:pPr>
          </w:p>
          <w:p w14:paraId="3CD74E3C" w14:textId="62972D1D" w:rsidR="00F52F7D" w:rsidRPr="00450CD7" w:rsidRDefault="00F52F7D" w:rsidP="00450CD7">
            <w:pPr>
              <w:pStyle w:val="BodyText"/>
              <w:spacing w:line="276" w:lineRule="auto"/>
              <w:jc w:val="both"/>
              <w:rPr>
                <w:rFonts w:ascii="Calibri" w:hAnsi="Calibri" w:cs="Calibri"/>
                <w:bCs/>
                <w:sz w:val="18"/>
                <w:szCs w:val="18"/>
              </w:rPr>
            </w:pPr>
            <w:r w:rsidRPr="00450CD7">
              <w:rPr>
                <w:rFonts w:ascii="Calibri" w:hAnsi="Calibri" w:cs="Calibri"/>
                <w:bCs/>
                <w:sz w:val="18"/>
                <w:szCs w:val="18"/>
              </w:rPr>
              <w:t>Case Studies (Group)</w:t>
            </w:r>
          </w:p>
          <w:p w14:paraId="3B583BC6" w14:textId="77777777" w:rsidR="00744DDC" w:rsidRDefault="00744DDC" w:rsidP="00450CD7">
            <w:pPr>
              <w:pStyle w:val="BodyText"/>
              <w:spacing w:line="276" w:lineRule="auto"/>
              <w:jc w:val="both"/>
              <w:rPr>
                <w:rFonts w:ascii="Calibri" w:hAnsi="Calibri" w:cs="Calibri"/>
                <w:bCs/>
                <w:sz w:val="18"/>
                <w:szCs w:val="18"/>
              </w:rPr>
            </w:pPr>
          </w:p>
          <w:p w14:paraId="04D98DE9" w14:textId="77777777" w:rsidR="00450CD7" w:rsidRPr="00450CD7" w:rsidRDefault="00450CD7" w:rsidP="00450CD7">
            <w:pPr>
              <w:pStyle w:val="BodyText"/>
              <w:spacing w:line="276" w:lineRule="auto"/>
              <w:jc w:val="both"/>
              <w:rPr>
                <w:rFonts w:ascii="Calibri" w:hAnsi="Calibri" w:cs="Calibri"/>
                <w:bCs/>
                <w:sz w:val="18"/>
                <w:szCs w:val="18"/>
              </w:rPr>
            </w:pPr>
          </w:p>
          <w:p w14:paraId="1591081B" w14:textId="184F756B" w:rsidR="000D6A03" w:rsidRPr="00450CD7" w:rsidRDefault="000D6A03" w:rsidP="00450CD7">
            <w:pPr>
              <w:pStyle w:val="BodyText"/>
              <w:spacing w:line="276" w:lineRule="auto"/>
              <w:jc w:val="both"/>
              <w:rPr>
                <w:rFonts w:ascii="Calibri" w:hAnsi="Calibri" w:cs="Calibri"/>
                <w:bCs/>
                <w:sz w:val="18"/>
                <w:szCs w:val="18"/>
              </w:rPr>
            </w:pPr>
            <w:r w:rsidRPr="00450CD7">
              <w:rPr>
                <w:rFonts w:ascii="Calibri" w:hAnsi="Calibri" w:cs="Calibri"/>
                <w:bCs/>
                <w:sz w:val="18"/>
                <w:szCs w:val="18"/>
              </w:rPr>
              <w:t>Personal Reflections</w:t>
            </w:r>
            <w:r w:rsidR="00AE08C6" w:rsidRPr="00450CD7">
              <w:rPr>
                <w:rFonts w:ascii="Calibri" w:hAnsi="Calibri" w:cs="Calibri"/>
                <w:bCs/>
                <w:sz w:val="18"/>
                <w:szCs w:val="18"/>
              </w:rPr>
              <w:t xml:space="preserve"> (Individual)</w:t>
            </w:r>
          </w:p>
          <w:p w14:paraId="31817BFF" w14:textId="77777777" w:rsidR="00450CD7" w:rsidRDefault="00450CD7" w:rsidP="00450CD7">
            <w:pPr>
              <w:pStyle w:val="BodyText"/>
              <w:spacing w:line="276" w:lineRule="auto"/>
              <w:jc w:val="both"/>
              <w:rPr>
                <w:rFonts w:ascii="Calibri" w:hAnsi="Calibri" w:cs="Calibri"/>
                <w:bCs/>
                <w:sz w:val="18"/>
                <w:szCs w:val="18"/>
              </w:rPr>
            </w:pPr>
          </w:p>
          <w:p w14:paraId="28E63287" w14:textId="77777777" w:rsidR="00450CD7" w:rsidRDefault="00450CD7" w:rsidP="00450CD7">
            <w:pPr>
              <w:pStyle w:val="BodyText"/>
              <w:spacing w:line="276" w:lineRule="auto"/>
              <w:jc w:val="both"/>
              <w:rPr>
                <w:rFonts w:ascii="Calibri" w:hAnsi="Calibri" w:cs="Calibri"/>
                <w:bCs/>
                <w:sz w:val="18"/>
                <w:szCs w:val="18"/>
              </w:rPr>
            </w:pPr>
          </w:p>
          <w:p w14:paraId="6FD43084" w14:textId="52736F4B" w:rsidR="00F43F00" w:rsidRPr="00450CD7" w:rsidRDefault="000D6A03" w:rsidP="00450CD7">
            <w:pPr>
              <w:pStyle w:val="BodyText"/>
              <w:spacing w:line="276" w:lineRule="auto"/>
              <w:jc w:val="both"/>
              <w:rPr>
                <w:rFonts w:ascii="Calibri" w:hAnsi="Calibri" w:cs="Calibri"/>
                <w:bCs/>
                <w:sz w:val="18"/>
                <w:szCs w:val="18"/>
              </w:rPr>
            </w:pPr>
            <w:r w:rsidRPr="00450CD7">
              <w:rPr>
                <w:rFonts w:ascii="Calibri" w:hAnsi="Calibri" w:cs="Calibri"/>
                <w:bCs/>
                <w:sz w:val="18"/>
                <w:szCs w:val="18"/>
              </w:rPr>
              <w:t>Peer Evaluation</w:t>
            </w:r>
            <w:r w:rsidR="00AE08C6" w:rsidRPr="00450CD7">
              <w:rPr>
                <w:rFonts w:ascii="Calibri" w:hAnsi="Calibri" w:cs="Calibri"/>
                <w:bCs/>
                <w:sz w:val="18"/>
                <w:szCs w:val="18"/>
              </w:rPr>
              <w:t xml:space="preserve"> (Individual)</w:t>
            </w:r>
          </w:p>
        </w:tc>
        <w:tc>
          <w:tcPr>
            <w:tcW w:w="1418" w:type="dxa"/>
            <w:tcBorders>
              <w:top w:val="nil"/>
              <w:bottom w:val="nil"/>
            </w:tcBorders>
            <w:vAlign w:val="center"/>
          </w:tcPr>
          <w:p w14:paraId="27DF966F" w14:textId="424988DB" w:rsidR="00F43F00" w:rsidRDefault="00450CD7" w:rsidP="00450CD7">
            <w:pPr>
              <w:spacing w:line="276" w:lineRule="auto"/>
              <w:rPr>
                <w:rFonts w:ascii="Calibri" w:hAnsi="Calibri" w:cs="Calibri"/>
                <w:sz w:val="18"/>
                <w:szCs w:val="18"/>
              </w:rPr>
            </w:pPr>
            <w:r>
              <w:rPr>
                <w:rFonts w:ascii="Calibri" w:hAnsi="Calibri" w:cs="Calibri"/>
                <w:sz w:val="18"/>
                <w:szCs w:val="18"/>
              </w:rPr>
              <w:t>2</w:t>
            </w:r>
          </w:p>
          <w:p w14:paraId="6D90C5A1" w14:textId="5C0715EA" w:rsidR="00450CD7" w:rsidRDefault="00450CD7" w:rsidP="00450CD7">
            <w:pPr>
              <w:spacing w:line="276" w:lineRule="auto"/>
              <w:rPr>
                <w:rFonts w:ascii="Calibri" w:hAnsi="Calibri" w:cs="Calibri"/>
                <w:sz w:val="18"/>
                <w:szCs w:val="18"/>
              </w:rPr>
            </w:pPr>
          </w:p>
          <w:p w14:paraId="3FBAF17F" w14:textId="582638FF" w:rsidR="00450CD7" w:rsidRDefault="00450CD7" w:rsidP="00450CD7">
            <w:pPr>
              <w:spacing w:line="276" w:lineRule="auto"/>
              <w:rPr>
                <w:rFonts w:ascii="Calibri" w:hAnsi="Calibri" w:cs="Calibri"/>
                <w:sz w:val="18"/>
                <w:szCs w:val="18"/>
              </w:rPr>
            </w:pPr>
            <w:r>
              <w:rPr>
                <w:rFonts w:ascii="Calibri" w:hAnsi="Calibri" w:cs="Calibri"/>
                <w:sz w:val="18"/>
                <w:szCs w:val="18"/>
              </w:rPr>
              <w:t>1, 2, 3, 5</w:t>
            </w:r>
          </w:p>
          <w:p w14:paraId="5BBF4EF3" w14:textId="77777777" w:rsidR="00450CD7" w:rsidRDefault="00450CD7" w:rsidP="00450CD7">
            <w:pPr>
              <w:spacing w:line="276" w:lineRule="auto"/>
              <w:rPr>
                <w:rFonts w:ascii="Calibri" w:hAnsi="Calibri" w:cs="Calibri"/>
                <w:sz w:val="18"/>
                <w:szCs w:val="18"/>
              </w:rPr>
            </w:pPr>
          </w:p>
          <w:p w14:paraId="5C93B943" w14:textId="77777777" w:rsidR="00450CD7" w:rsidRDefault="00450CD7" w:rsidP="00450CD7">
            <w:pPr>
              <w:spacing w:line="276" w:lineRule="auto"/>
              <w:rPr>
                <w:rFonts w:ascii="Calibri" w:hAnsi="Calibri" w:cs="Calibri"/>
                <w:sz w:val="18"/>
                <w:szCs w:val="18"/>
              </w:rPr>
            </w:pPr>
          </w:p>
          <w:p w14:paraId="7D0DEC4C" w14:textId="77777777" w:rsidR="00450CD7" w:rsidRDefault="00450CD7" w:rsidP="00450CD7">
            <w:pPr>
              <w:spacing w:line="276" w:lineRule="auto"/>
              <w:rPr>
                <w:rFonts w:ascii="Calibri" w:hAnsi="Calibri" w:cs="Calibri"/>
                <w:sz w:val="18"/>
                <w:szCs w:val="18"/>
              </w:rPr>
            </w:pPr>
            <w:r>
              <w:rPr>
                <w:rFonts w:ascii="Calibri" w:hAnsi="Calibri" w:cs="Calibri"/>
                <w:sz w:val="18"/>
                <w:szCs w:val="18"/>
              </w:rPr>
              <w:t>1, 2, 3, 5</w:t>
            </w:r>
          </w:p>
          <w:p w14:paraId="430A4BE2" w14:textId="77777777" w:rsidR="00450CD7" w:rsidRDefault="00450CD7" w:rsidP="00450CD7">
            <w:pPr>
              <w:spacing w:line="276" w:lineRule="auto"/>
              <w:rPr>
                <w:rFonts w:ascii="Calibri" w:hAnsi="Calibri" w:cs="Calibri"/>
                <w:sz w:val="18"/>
                <w:szCs w:val="18"/>
              </w:rPr>
            </w:pPr>
          </w:p>
          <w:p w14:paraId="1CDBA0A0" w14:textId="77777777" w:rsidR="00450CD7" w:rsidRDefault="00450CD7" w:rsidP="00450CD7">
            <w:pPr>
              <w:spacing w:line="276" w:lineRule="auto"/>
              <w:rPr>
                <w:rFonts w:ascii="Calibri" w:hAnsi="Calibri" w:cs="Calibri"/>
                <w:sz w:val="18"/>
                <w:szCs w:val="18"/>
              </w:rPr>
            </w:pPr>
          </w:p>
          <w:p w14:paraId="187E6A0F" w14:textId="06D894DF" w:rsidR="00450CD7" w:rsidRDefault="00450CD7" w:rsidP="00450CD7">
            <w:pPr>
              <w:spacing w:line="276" w:lineRule="auto"/>
              <w:rPr>
                <w:rFonts w:ascii="Calibri" w:hAnsi="Calibri" w:cs="Calibri"/>
                <w:sz w:val="18"/>
                <w:szCs w:val="18"/>
              </w:rPr>
            </w:pPr>
            <w:r>
              <w:rPr>
                <w:rFonts w:ascii="Calibri" w:hAnsi="Calibri" w:cs="Calibri"/>
                <w:sz w:val="18"/>
                <w:szCs w:val="18"/>
              </w:rPr>
              <w:t>1, 2, 3, 4, 5, 6</w:t>
            </w:r>
          </w:p>
          <w:p w14:paraId="066DBE06" w14:textId="77777777" w:rsidR="00450CD7" w:rsidRDefault="00450CD7" w:rsidP="00450CD7">
            <w:pPr>
              <w:spacing w:line="276" w:lineRule="auto"/>
              <w:rPr>
                <w:rFonts w:ascii="Calibri" w:hAnsi="Calibri" w:cs="Calibri"/>
                <w:sz w:val="18"/>
                <w:szCs w:val="18"/>
              </w:rPr>
            </w:pPr>
          </w:p>
          <w:p w14:paraId="48E90E6F" w14:textId="77777777" w:rsidR="00450CD7" w:rsidRDefault="00450CD7" w:rsidP="00450CD7">
            <w:pPr>
              <w:spacing w:line="276" w:lineRule="auto"/>
              <w:rPr>
                <w:rFonts w:ascii="Calibri" w:hAnsi="Calibri" w:cs="Calibri"/>
                <w:sz w:val="18"/>
                <w:szCs w:val="18"/>
              </w:rPr>
            </w:pPr>
          </w:p>
          <w:p w14:paraId="15694819" w14:textId="77777777" w:rsidR="00450CD7" w:rsidRDefault="00450CD7" w:rsidP="00450CD7">
            <w:pPr>
              <w:spacing w:line="276" w:lineRule="auto"/>
              <w:rPr>
                <w:rFonts w:ascii="Calibri" w:hAnsi="Calibri" w:cs="Calibri"/>
                <w:sz w:val="18"/>
                <w:szCs w:val="18"/>
              </w:rPr>
            </w:pPr>
            <w:r>
              <w:rPr>
                <w:rFonts w:ascii="Calibri" w:hAnsi="Calibri" w:cs="Calibri"/>
                <w:sz w:val="18"/>
                <w:szCs w:val="18"/>
              </w:rPr>
              <w:t>1, 2, 3, 4, 5, 6</w:t>
            </w:r>
          </w:p>
          <w:p w14:paraId="22971499" w14:textId="77777777" w:rsidR="00450CD7" w:rsidRDefault="00450CD7" w:rsidP="00450CD7">
            <w:pPr>
              <w:spacing w:line="276" w:lineRule="auto"/>
              <w:rPr>
                <w:rFonts w:ascii="Calibri" w:hAnsi="Calibri" w:cs="Calibri"/>
                <w:sz w:val="18"/>
                <w:szCs w:val="18"/>
              </w:rPr>
            </w:pPr>
          </w:p>
          <w:p w14:paraId="72F208F9" w14:textId="77777777" w:rsidR="00450CD7" w:rsidRDefault="00450CD7" w:rsidP="00450CD7">
            <w:pPr>
              <w:spacing w:line="276" w:lineRule="auto"/>
              <w:rPr>
                <w:rFonts w:ascii="Calibri" w:hAnsi="Calibri" w:cs="Calibri"/>
                <w:sz w:val="18"/>
                <w:szCs w:val="18"/>
              </w:rPr>
            </w:pPr>
          </w:p>
          <w:p w14:paraId="3A562965" w14:textId="77777777" w:rsidR="00450CD7" w:rsidRPr="00450CD7" w:rsidRDefault="00450CD7" w:rsidP="00450CD7">
            <w:pPr>
              <w:spacing w:line="276" w:lineRule="auto"/>
              <w:rPr>
                <w:rFonts w:ascii="Calibri" w:hAnsi="Calibri" w:cs="Calibri"/>
                <w:sz w:val="18"/>
                <w:szCs w:val="18"/>
              </w:rPr>
            </w:pPr>
          </w:p>
        </w:tc>
        <w:tc>
          <w:tcPr>
            <w:tcW w:w="3543" w:type="dxa"/>
            <w:tcBorders>
              <w:top w:val="nil"/>
              <w:bottom w:val="nil"/>
            </w:tcBorders>
            <w:vAlign w:val="center"/>
          </w:tcPr>
          <w:p w14:paraId="22697D7D" w14:textId="6983194C" w:rsidR="00744DDC" w:rsidRPr="00450CD7" w:rsidRDefault="00744DDC" w:rsidP="00450CD7">
            <w:pPr>
              <w:spacing w:line="276" w:lineRule="auto"/>
              <w:rPr>
                <w:rFonts w:ascii="Calibri" w:hAnsi="Calibri" w:cs="Calibri"/>
                <w:sz w:val="18"/>
                <w:szCs w:val="18"/>
              </w:rPr>
            </w:pPr>
            <w:r w:rsidRPr="00450CD7">
              <w:rPr>
                <w:rFonts w:ascii="Calibri" w:hAnsi="Calibri" w:cs="Calibri"/>
                <w:sz w:val="18"/>
                <w:szCs w:val="18"/>
              </w:rPr>
              <w:t>September 12 at 11:59pm</w:t>
            </w:r>
          </w:p>
          <w:p w14:paraId="3575A94F" w14:textId="77777777" w:rsidR="00450CD7" w:rsidRDefault="00450CD7" w:rsidP="00450CD7">
            <w:pPr>
              <w:spacing w:line="276" w:lineRule="auto"/>
              <w:rPr>
                <w:rFonts w:ascii="Calibri" w:hAnsi="Calibri" w:cs="Calibri"/>
                <w:sz w:val="18"/>
                <w:szCs w:val="18"/>
              </w:rPr>
            </w:pPr>
          </w:p>
          <w:p w14:paraId="48F8B1EA" w14:textId="047FCA04" w:rsidR="00744DDC" w:rsidRPr="00450CD7" w:rsidRDefault="00744DDC" w:rsidP="00450CD7">
            <w:pPr>
              <w:spacing w:line="276" w:lineRule="auto"/>
              <w:rPr>
                <w:rFonts w:ascii="Calibri" w:hAnsi="Calibri" w:cs="Calibri"/>
                <w:sz w:val="18"/>
                <w:szCs w:val="18"/>
              </w:rPr>
            </w:pPr>
            <w:r w:rsidRPr="00450CD7">
              <w:rPr>
                <w:rFonts w:ascii="Calibri" w:hAnsi="Calibri" w:cs="Calibri"/>
                <w:sz w:val="18"/>
                <w:szCs w:val="18"/>
              </w:rPr>
              <w:t>September 18, October 2, October 16, October 30, November 13 at 7:45pm</w:t>
            </w:r>
          </w:p>
          <w:p w14:paraId="3FE2018B" w14:textId="77777777" w:rsidR="00744DDC" w:rsidRPr="00450CD7" w:rsidRDefault="00744DDC" w:rsidP="00450CD7">
            <w:pPr>
              <w:spacing w:line="276" w:lineRule="auto"/>
              <w:rPr>
                <w:rFonts w:ascii="Calibri" w:hAnsi="Calibri" w:cs="Calibri"/>
                <w:sz w:val="18"/>
                <w:szCs w:val="18"/>
              </w:rPr>
            </w:pPr>
          </w:p>
          <w:p w14:paraId="286A9BE6" w14:textId="2D6CBED7" w:rsidR="00744DDC" w:rsidRDefault="00744DDC" w:rsidP="00450CD7">
            <w:pPr>
              <w:spacing w:line="276" w:lineRule="auto"/>
              <w:rPr>
                <w:rFonts w:ascii="Calibri" w:hAnsi="Calibri" w:cs="Calibri"/>
                <w:sz w:val="18"/>
                <w:szCs w:val="18"/>
              </w:rPr>
            </w:pPr>
            <w:r w:rsidRPr="00450CD7">
              <w:rPr>
                <w:rFonts w:ascii="Calibri" w:hAnsi="Calibri" w:cs="Calibri"/>
                <w:sz w:val="18"/>
                <w:szCs w:val="18"/>
              </w:rPr>
              <w:t>September 18, October 2, October 16, October 30, November 13 at 9:00pm</w:t>
            </w:r>
          </w:p>
          <w:p w14:paraId="23FDD07C" w14:textId="77777777" w:rsidR="00450CD7" w:rsidRPr="00450CD7" w:rsidRDefault="00450CD7" w:rsidP="00450CD7">
            <w:pPr>
              <w:spacing w:line="276" w:lineRule="auto"/>
              <w:rPr>
                <w:rFonts w:ascii="Calibri" w:hAnsi="Calibri" w:cs="Calibri"/>
                <w:sz w:val="18"/>
                <w:szCs w:val="18"/>
              </w:rPr>
            </w:pPr>
          </w:p>
          <w:p w14:paraId="35575693" w14:textId="715A5213" w:rsidR="00744DDC" w:rsidRDefault="00744DDC" w:rsidP="00450CD7">
            <w:pPr>
              <w:spacing w:line="276" w:lineRule="auto"/>
              <w:rPr>
                <w:rFonts w:ascii="Calibri" w:hAnsi="Calibri" w:cs="Calibri"/>
                <w:sz w:val="18"/>
                <w:szCs w:val="18"/>
              </w:rPr>
            </w:pPr>
            <w:r w:rsidRPr="00450CD7">
              <w:rPr>
                <w:rFonts w:ascii="Calibri" w:hAnsi="Calibri" w:cs="Calibri"/>
                <w:sz w:val="18"/>
                <w:szCs w:val="18"/>
              </w:rPr>
              <w:t xml:space="preserve">September 25, October 9, October 23, November 6, November 20 at </w:t>
            </w:r>
            <w:r w:rsidR="00C91424">
              <w:rPr>
                <w:rFonts w:ascii="Calibri" w:hAnsi="Calibri" w:cs="Calibri"/>
                <w:sz w:val="18"/>
                <w:szCs w:val="18"/>
              </w:rPr>
              <w:t>8</w:t>
            </w:r>
            <w:r w:rsidRPr="00450CD7">
              <w:rPr>
                <w:rFonts w:ascii="Calibri" w:hAnsi="Calibri" w:cs="Calibri"/>
                <w:sz w:val="18"/>
                <w:szCs w:val="18"/>
              </w:rPr>
              <w:t>:00pm</w:t>
            </w:r>
          </w:p>
          <w:p w14:paraId="401C5465" w14:textId="77777777" w:rsidR="00450CD7" w:rsidRPr="00450CD7" w:rsidRDefault="00450CD7" w:rsidP="00450CD7">
            <w:pPr>
              <w:spacing w:line="276" w:lineRule="auto"/>
              <w:rPr>
                <w:rFonts w:ascii="Calibri" w:hAnsi="Calibri" w:cs="Calibri"/>
                <w:sz w:val="18"/>
                <w:szCs w:val="18"/>
              </w:rPr>
            </w:pPr>
          </w:p>
          <w:p w14:paraId="0B24E9D2" w14:textId="0B90CD4E" w:rsidR="00744DDC" w:rsidRPr="00450CD7" w:rsidRDefault="00744DDC" w:rsidP="00450CD7">
            <w:pPr>
              <w:spacing w:line="276" w:lineRule="auto"/>
              <w:rPr>
                <w:rFonts w:ascii="Calibri" w:hAnsi="Calibri" w:cs="Calibri"/>
                <w:sz w:val="18"/>
                <w:szCs w:val="18"/>
              </w:rPr>
            </w:pPr>
            <w:r w:rsidRPr="00450CD7">
              <w:rPr>
                <w:rFonts w:ascii="Calibri" w:hAnsi="Calibri" w:cs="Calibri"/>
                <w:sz w:val="18"/>
                <w:szCs w:val="18"/>
              </w:rPr>
              <w:t>September 25, October 9, October 23, November 6, November 20 at 9:00pm</w:t>
            </w:r>
          </w:p>
          <w:p w14:paraId="60A5F4B7" w14:textId="77777777" w:rsidR="00744DDC" w:rsidRPr="00450CD7" w:rsidRDefault="00744DDC" w:rsidP="00450CD7">
            <w:pPr>
              <w:spacing w:line="276" w:lineRule="auto"/>
              <w:rPr>
                <w:rFonts w:ascii="Calibri" w:hAnsi="Calibri" w:cs="Calibri"/>
                <w:sz w:val="18"/>
                <w:szCs w:val="18"/>
              </w:rPr>
            </w:pPr>
          </w:p>
          <w:p w14:paraId="167EE1AF" w14:textId="03348CA7" w:rsidR="00F43F00" w:rsidRPr="00450CD7" w:rsidRDefault="00744DDC" w:rsidP="00450CD7">
            <w:pPr>
              <w:spacing w:line="276" w:lineRule="auto"/>
              <w:rPr>
                <w:rFonts w:ascii="Calibri" w:hAnsi="Calibri" w:cs="Calibri"/>
                <w:sz w:val="18"/>
                <w:szCs w:val="18"/>
              </w:rPr>
            </w:pPr>
            <w:r w:rsidRPr="00450CD7">
              <w:rPr>
                <w:rFonts w:ascii="Calibri" w:hAnsi="Calibri" w:cs="Calibri"/>
                <w:sz w:val="18"/>
                <w:szCs w:val="18"/>
              </w:rPr>
              <w:t>November 23 at 11:59pm</w:t>
            </w:r>
          </w:p>
        </w:tc>
        <w:tc>
          <w:tcPr>
            <w:tcW w:w="711" w:type="dxa"/>
            <w:tcBorders>
              <w:top w:val="nil"/>
              <w:bottom w:val="nil"/>
            </w:tcBorders>
            <w:vAlign w:val="center"/>
          </w:tcPr>
          <w:p w14:paraId="7553CBD6" w14:textId="14224D13" w:rsidR="000D6A03" w:rsidRDefault="000D6A03" w:rsidP="00450CD7">
            <w:pPr>
              <w:spacing w:line="276" w:lineRule="auto"/>
              <w:rPr>
                <w:rFonts w:ascii="Calibri" w:hAnsi="Calibri" w:cs="Calibri"/>
                <w:sz w:val="18"/>
                <w:szCs w:val="18"/>
                <w:lang w:val="en-US"/>
              </w:rPr>
            </w:pPr>
            <w:r w:rsidRPr="00450CD7">
              <w:rPr>
                <w:rFonts w:ascii="Calibri" w:hAnsi="Calibri" w:cs="Calibri"/>
                <w:sz w:val="18"/>
                <w:szCs w:val="18"/>
                <w:lang w:val="en-US"/>
              </w:rPr>
              <w:t>0</w:t>
            </w:r>
            <w:r w:rsidR="004A1AE6">
              <w:rPr>
                <w:rFonts w:ascii="Calibri" w:hAnsi="Calibri" w:cs="Calibri"/>
                <w:sz w:val="18"/>
                <w:szCs w:val="18"/>
                <w:lang w:val="en-US"/>
              </w:rPr>
              <w:t>%</w:t>
            </w:r>
          </w:p>
          <w:p w14:paraId="3768B41C" w14:textId="77777777" w:rsidR="00450CD7" w:rsidRPr="00450CD7" w:rsidRDefault="00450CD7" w:rsidP="00450CD7">
            <w:pPr>
              <w:spacing w:line="276" w:lineRule="auto"/>
              <w:rPr>
                <w:rFonts w:ascii="Calibri" w:hAnsi="Calibri" w:cs="Calibri"/>
                <w:sz w:val="18"/>
                <w:szCs w:val="18"/>
                <w:lang w:val="en-US"/>
              </w:rPr>
            </w:pPr>
          </w:p>
          <w:p w14:paraId="2DC39D87" w14:textId="7C54A8F0" w:rsidR="000D6A03" w:rsidRPr="00450CD7" w:rsidRDefault="00AA00EE" w:rsidP="00450CD7">
            <w:pPr>
              <w:spacing w:line="276" w:lineRule="auto"/>
              <w:rPr>
                <w:rFonts w:ascii="Calibri" w:hAnsi="Calibri" w:cs="Calibri"/>
                <w:sz w:val="18"/>
                <w:szCs w:val="18"/>
                <w:lang w:val="en-US"/>
              </w:rPr>
            </w:pPr>
            <w:r w:rsidRPr="00450CD7">
              <w:rPr>
                <w:rFonts w:ascii="Calibri" w:hAnsi="Calibri" w:cs="Calibri"/>
                <w:sz w:val="18"/>
                <w:szCs w:val="18"/>
                <w:lang w:val="en-US"/>
              </w:rPr>
              <w:t>30</w:t>
            </w:r>
            <w:r w:rsidR="000D6A03" w:rsidRPr="00450CD7">
              <w:rPr>
                <w:rFonts w:ascii="Calibri" w:hAnsi="Calibri" w:cs="Calibri"/>
                <w:sz w:val="18"/>
                <w:szCs w:val="18"/>
                <w:lang w:val="en-US"/>
              </w:rPr>
              <w:t>%</w:t>
            </w:r>
          </w:p>
          <w:p w14:paraId="10C70449" w14:textId="77777777" w:rsidR="00450CD7" w:rsidRDefault="00450CD7" w:rsidP="00450CD7">
            <w:pPr>
              <w:spacing w:line="276" w:lineRule="auto"/>
              <w:rPr>
                <w:rFonts w:ascii="Calibri" w:hAnsi="Calibri" w:cs="Calibri"/>
                <w:sz w:val="18"/>
                <w:szCs w:val="18"/>
                <w:lang w:val="en-US"/>
              </w:rPr>
            </w:pPr>
          </w:p>
          <w:p w14:paraId="0A7F2B55" w14:textId="77777777" w:rsidR="00450CD7" w:rsidRDefault="00450CD7" w:rsidP="00450CD7">
            <w:pPr>
              <w:spacing w:line="276" w:lineRule="auto"/>
              <w:rPr>
                <w:rFonts w:ascii="Calibri" w:hAnsi="Calibri" w:cs="Calibri"/>
                <w:sz w:val="18"/>
                <w:szCs w:val="18"/>
                <w:lang w:val="en-US"/>
              </w:rPr>
            </w:pPr>
          </w:p>
          <w:p w14:paraId="447F0528" w14:textId="35EFFE02" w:rsidR="000D6A03" w:rsidRPr="00450CD7" w:rsidRDefault="00AA00EE" w:rsidP="00450CD7">
            <w:pPr>
              <w:spacing w:line="276" w:lineRule="auto"/>
              <w:rPr>
                <w:rFonts w:ascii="Calibri" w:hAnsi="Calibri" w:cs="Calibri"/>
                <w:sz w:val="18"/>
                <w:szCs w:val="18"/>
                <w:lang w:val="en-US"/>
              </w:rPr>
            </w:pPr>
            <w:r w:rsidRPr="00450CD7">
              <w:rPr>
                <w:rFonts w:ascii="Calibri" w:hAnsi="Calibri" w:cs="Calibri"/>
                <w:sz w:val="18"/>
                <w:szCs w:val="18"/>
                <w:lang w:val="en-US"/>
              </w:rPr>
              <w:t>20</w:t>
            </w:r>
            <w:r w:rsidR="000D6A03" w:rsidRPr="00450CD7">
              <w:rPr>
                <w:rFonts w:ascii="Calibri" w:hAnsi="Calibri" w:cs="Calibri"/>
                <w:sz w:val="18"/>
                <w:szCs w:val="18"/>
                <w:lang w:val="en-US"/>
              </w:rPr>
              <w:t>%</w:t>
            </w:r>
          </w:p>
          <w:p w14:paraId="6D8A7F02" w14:textId="77777777" w:rsidR="00450CD7" w:rsidRDefault="00450CD7" w:rsidP="00450CD7">
            <w:pPr>
              <w:spacing w:line="276" w:lineRule="auto"/>
              <w:rPr>
                <w:rFonts w:ascii="Calibri" w:hAnsi="Calibri" w:cs="Calibri"/>
                <w:sz w:val="18"/>
                <w:szCs w:val="18"/>
                <w:lang w:val="en-US"/>
              </w:rPr>
            </w:pPr>
          </w:p>
          <w:p w14:paraId="66EB3BF4" w14:textId="77777777" w:rsidR="00450CD7" w:rsidRDefault="00450CD7" w:rsidP="00450CD7">
            <w:pPr>
              <w:spacing w:line="276" w:lineRule="auto"/>
              <w:rPr>
                <w:rFonts w:ascii="Calibri" w:hAnsi="Calibri" w:cs="Calibri"/>
                <w:sz w:val="18"/>
                <w:szCs w:val="18"/>
                <w:lang w:val="en-US"/>
              </w:rPr>
            </w:pPr>
          </w:p>
          <w:p w14:paraId="57F5A373" w14:textId="6C006E2A" w:rsidR="000D6A03" w:rsidRPr="00450CD7" w:rsidRDefault="000D6A03" w:rsidP="00450CD7">
            <w:pPr>
              <w:spacing w:line="276" w:lineRule="auto"/>
              <w:rPr>
                <w:rFonts w:ascii="Calibri" w:hAnsi="Calibri" w:cs="Calibri"/>
                <w:sz w:val="18"/>
                <w:szCs w:val="18"/>
                <w:lang w:val="en-US"/>
              </w:rPr>
            </w:pPr>
            <w:r w:rsidRPr="00450CD7">
              <w:rPr>
                <w:rFonts w:ascii="Calibri" w:hAnsi="Calibri" w:cs="Calibri"/>
                <w:sz w:val="18"/>
                <w:szCs w:val="18"/>
                <w:lang w:val="en-US"/>
              </w:rPr>
              <w:t>2</w:t>
            </w:r>
            <w:r w:rsidR="006034A8" w:rsidRPr="00450CD7">
              <w:rPr>
                <w:rFonts w:ascii="Calibri" w:hAnsi="Calibri" w:cs="Calibri"/>
                <w:sz w:val="18"/>
                <w:szCs w:val="18"/>
                <w:lang w:val="en-US"/>
              </w:rPr>
              <w:t>0</w:t>
            </w:r>
            <w:r w:rsidRPr="00450CD7">
              <w:rPr>
                <w:rFonts w:ascii="Calibri" w:hAnsi="Calibri" w:cs="Calibri"/>
                <w:sz w:val="18"/>
                <w:szCs w:val="18"/>
                <w:lang w:val="en-US"/>
              </w:rPr>
              <w:t>%</w:t>
            </w:r>
          </w:p>
          <w:p w14:paraId="52033EDA" w14:textId="77777777" w:rsidR="00450CD7" w:rsidRDefault="00450CD7" w:rsidP="00450CD7">
            <w:pPr>
              <w:spacing w:line="276" w:lineRule="auto"/>
              <w:rPr>
                <w:rFonts w:ascii="Calibri" w:hAnsi="Calibri" w:cs="Calibri"/>
                <w:sz w:val="18"/>
                <w:szCs w:val="18"/>
                <w:lang w:val="en-US"/>
              </w:rPr>
            </w:pPr>
          </w:p>
          <w:p w14:paraId="495C1649" w14:textId="77777777" w:rsidR="00450CD7" w:rsidRDefault="00450CD7" w:rsidP="00450CD7">
            <w:pPr>
              <w:spacing w:line="276" w:lineRule="auto"/>
              <w:rPr>
                <w:rFonts w:ascii="Calibri" w:hAnsi="Calibri" w:cs="Calibri"/>
                <w:sz w:val="18"/>
                <w:szCs w:val="18"/>
                <w:lang w:val="en-US"/>
              </w:rPr>
            </w:pPr>
          </w:p>
          <w:p w14:paraId="058C5D67" w14:textId="618F166C" w:rsidR="000D6A03" w:rsidRPr="00450CD7" w:rsidRDefault="006034A8" w:rsidP="00450CD7">
            <w:pPr>
              <w:spacing w:line="276" w:lineRule="auto"/>
              <w:rPr>
                <w:rFonts w:ascii="Calibri" w:hAnsi="Calibri" w:cs="Calibri"/>
                <w:sz w:val="18"/>
                <w:szCs w:val="18"/>
                <w:lang w:val="en-US"/>
              </w:rPr>
            </w:pPr>
            <w:r w:rsidRPr="00450CD7">
              <w:rPr>
                <w:rFonts w:ascii="Calibri" w:hAnsi="Calibri" w:cs="Calibri"/>
                <w:sz w:val="18"/>
                <w:szCs w:val="18"/>
                <w:lang w:val="en-US"/>
              </w:rPr>
              <w:t>2</w:t>
            </w:r>
            <w:r w:rsidR="00AA00EE" w:rsidRPr="00450CD7">
              <w:rPr>
                <w:rFonts w:ascii="Calibri" w:hAnsi="Calibri" w:cs="Calibri"/>
                <w:sz w:val="18"/>
                <w:szCs w:val="18"/>
                <w:lang w:val="en-US"/>
              </w:rPr>
              <w:t>5</w:t>
            </w:r>
            <w:r w:rsidR="000D6A03" w:rsidRPr="00450CD7">
              <w:rPr>
                <w:rFonts w:ascii="Calibri" w:hAnsi="Calibri" w:cs="Calibri"/>
                <w:sz w:val="18"/>
                <w:szCs w:val="18"/>
                <w:lang w:val="en-US"/>
              </w:rPr>
              <w:t>%</w:t>
            </w:r>
          </w:p>
          <w:p w14:paraId="78521998" w14:textId="77777777" w:rsidR="00450CD7" w:rsidRDefault="00450CD7" w:rsidP="00450CD7">
            <w:pPr>
              <w:spacing w:line="276" w:lineRule="auto"/>
              <w:rPr>
                <w:rFonts w:ascii="Calibri" w:hAnsi="Calibri" w:cs="Calibri"/>
                <w:sz w:val="18"/>
                <w:szCs w:val="18"/>
              </w:rPr>
            </w:pPr>
          </w:p>
          <w:p w14:paraId="00B98232" w14:textId="77777777" w:rsidR="00450CD7" w:rsidRDefault="00450CD7" w:rsidP="00450CD7">
            <w:pPr>
              <w:spacing w:line="276" w:lineRule="auto"/>
              <w:rPr>
                <w:rFonts w:ascii="Calibri" w:hAnsi="Calibri" w:cs="Calibri"/>
                <w:sz w:val="18"/>
                <w:szCs w:val="18"/>
              </w:rPr>
            </w:pPr>
          </w:p>
          <w:p w14:paraId="1CA4AFD2" w14:textId="00ACD023" w:rsidR="00F43F00" w:rsidRPr="00450CD7" w:rsidRDefault="00AA00EE" w:rsidP="00450CD7">
            <w:pPr>
              <w:spacing w:line="276" w:lineRule="auto"/>
              <w:rPr>
                <w:rFonts w:ascii="Calibri" w:hAnsi="Calibri" w:cs="Calibri"/>
                <w:sz w:val="18"/>
                <w:szCs w:val="18"/>
              </w:rPr>
            </w:pPr>
            <w:r w:rsidRPr="00450CD7">
              <w:rPr>
                <w:rFonts w:ascii="Calibri" w:hAnsi="Calibri" w:cs="Calibri"/>
                <w:sz w:val="18"/>
                <w:szCs w:val="18"/>
              </w:rPr>
              <w:t>5</w:t>
            </w:r>
            <w:r w:rsidR="003A1597" w:rsidRPr="00450CD7">
              <w:rPr>
                <w:rFonts w:ascii="Calibri" w:hAnsi="Calibri" w:cs="Calibri"/>
                <w:sz w:val="18"/>
                <w:szCs w:val="18"/>
              </w:rPr>
              <w:t>%</w:t>
            </w:r>
          </w:p>
        </w:tc>
      </w:tr>
      <w:tr w:rsidR="00F43F00" w:rsidRPr="00450CD7" w14:paraId="7C10FF68" w14:textId="77777777" w:rsidTr="007025D7">
        <w:tc>
          <w:tcPr>
            <w:tcW w:w="4678" w:type="dxa"/>
            <w:tcBorders>
              <w:top w:val="nil"/>
            </w:tcBorders>
            <w:shd w:val="clear" w:color="auto" w:fill="BFBFBF" w:themeFill="background1" w:themeFillShade="BF"/>
          </w:tcPr>
          <w:p w14:paraId="308A83AA" w14:textId="77777777" w:rsidR="00F43F00" w:rsidRPr="00450CD7" w:rsidRDefault="00F43F00" w:rsidP="00450CD7">
            <w:pPr>
              <w:spacing w:line="276" w:lineRule="auto"/>
              <w:rPr>
                <w:rFonts w:ascii="Calibri" w:hAnsi="Calibri" w:cs="Calibri"/>
                <w:sz w:val="18"/>
                <w:szCs w:val="18"/>
              </w:rPr>
            </w:pPr>
          </w:p>
        </w:tc>
        <w:tc>
          <w:tcPr>
            <w:tcW w:w="1418" w:type="dxa"/>
            <w:tcBorders>
              <w:top w:val="nil"/>
            </w:tcBorders>
            <w:shd w:val="clear" w:color="auto" w:fill="BFBFBF" w:themeFill="background1" w:themeFillShade="BF"/>
          </w:tcPr>
          <w:p w14:paraId="4CE9D577" w14:textId="77777777" w:rsidR="00F43F00" w:rsidRPr="00450CD7" w:rsidRDefault="00F43F00" w:rsidP="00450CD7">
            <w:pPr>
              <w:spacing w:line="276" w:lineRule="auto"/>
              <w:jc w:val="right"/>
              <w:rPr>
                <w:rFonts w:ascii="Calibri" w:hAnsi="Calibri" w:cs="Calibri"/>
                <w:b/>
                <w:sz w:val="18"/>
                <w:szCs w:val="18"/>
              </w:rPr>
            </w:pPr>
          </w:p>
        </w:tc>
        <w:tc>
          <w:tcPr>
            <w:tcW w:w="3543" w:type="dxa"/>
            <w:tcBorders>
              <w:top w:val="nil"/>
            </w:tcBorders>
            <w:shd w:val="clear" w:color="auto" w:fill="BFBFBF" w:themeFill="background1" w:themeFillShade="BF"/>
          </w:tcPr>
          <w:p w14:paraId="41AF25B9" w14:textId="77777777" w:rsidR="00F43F00" w:rsidRPr="00450CD7" w:rsidRDefault="00F43F00" w:rsidP="00450CD7">
            <w:pPr>
              <w:spacing w:line="276" w:lineRule="auto"/>
              <w:jc w:val="right"/>
              <w:rPr>
                <w:rFonts w:ascii="Calibri" w:hAnsi="Calibri" w:cs="Calibri"/>
                <w:b/>
                <w:sz w:val="18"/>
                <w:szCs w:val="18"/>
              </w:rPr>
            </w:pPr>
            <w:r w:rsidRPr="00450CD7">
              <w:rPr>
                <w:rFonts w:ascii="Calibri" w:hAnsi="Calibri" w:cs="Calibri"/>
                <w:b/>
                <w:sz w:val="18"/>
                <w:szCs w:val="18"/>
              </w:rPr>
              <w:t>Total:</w:t>
            </w:r>
          </w:p>
        </w:tc>
        <w:tc>
          <w:tcPr>
            <w:tcW w:w="711" w:type="dxa"/>
            <w:tcBorders>
              <w:top w:val="nil"/>
            </w:tcBorders>
            <w:shd w:val="clear" w:color="auto" w:fill="BFBFBF" w:themeFill="background1" w:themeFillShade="BF"/>
            <w:vAlign w:val="center"/>
          </w:tcPr>
          <w:p w14:paraId="77470ED5" w14:textId="77777777" w:rsidR="00F43F00" w:rsidRPr="00450CD7" w:rsidRDefault="00F43F00" w:rsidP="00450CD7">
            <w:pPr>
              <w:spacing w:line="276" w:lineRule="auto"/>
              <w:jc w:val="center"/>
              <w:rPr>
                <w:rFonts w:ascii="Calibri" w:hAnsi="Calibri" w:cs="Calibri"/>
                <w:sz w:val="18"/>
                <w:szCs w:val="18"/>
              </w:rPr>
            </w:pPr>
            <w:r w:rsidRPr="00450CD7">
              <w:rPr>
                <w:rFonts w:ascii="Calibri" w:hAnsi="Calibri" w:cs="Calibri"/>
                <w:sz w:val="18"/>
                <w:szCs w:val="18"/>
              </w:rPr>
              <w:t>100%</w:t>
            </w:r>
          </w:p>
        </w:tc>
      </w:tr>
    </w:tbl>
    <w:p w14:paraId="0B46DEB0" w14:textId="77777777" w:rsidR="00450CD7" w:rsidRDefault="00450CD7" w:rsidP="00450CD7">
      <w:pPr>
        <w:spacing w:line="276" w:lineRule="auto"/>
        <w:rPr>
          <w:rFonts w:ascii="Calibri" w:hAnsi="Calibri" w:cs="Calibri"/>
          <w:b/>
          <w:bCs/>
          <w:sz w:val="20"/>
          <w:szCs w:val="20"/>
        </w:rPr>
      </w:pPr>
    </w:p>
    <w:p w14:paraId="593A1B93" w14:textId="39222DD0" w:rsidR="009D4F38" w:rsidRPr="00450CD7" w:rsidRDefault="009D4F38" w:rsidP="00450CD7">
      <w:pPr>
        <w:spacing w:line="276" w:lineRule="auto"/>
        <w:rPr>
          <w:rFonts w:ascii="Calibri" w:hAnsi="Calibri" w:cs="Calibri"/>
          <w:b/>
          <w:bCs/>
          <w:sz w:val="20"/>
          <w:szCs w:val="20"/>
        </w:rPr>
      </w:pPr>
      <w:r w:rsidRPr="00450CD7">
        <w:rPr>
          <w:rFonts w:ascii="Calibri" w:hAnsi="Calibri" w:cs="Calibri"/>
          <w:b/>
          <w:bCs/>
          <w:sz w:val="20"/>
          <w:szCs w:val="20"/>
        </w:rPr>
        <w:t>ASSESSMENT DESCRIPTIONS:</w:t>
      </w:r>
    </w:p>
    <w:p w14:paraId="23164A97" w14:textId="2EFA8789" w:rsidR="00942749" w:rsidRPr="00450CD7" w:rsidRDefault="00F52F7D" w:rsidP="00450CD7">
      <w:pPr>
        <w:pStyle w:val="BodyText"/>
        <w:spacing w:line="276" w:lineRule="auto"/>
        <w:jc w:val="both"/>
        <w:rPr>
          <w:rFonts w:ascii="Calibri" w:hAnsi="Calibri" w:cs="Calibri"/>
          <w:b/>
          <w:bCs/>
          <w:sz w:val="20"/>
          <w:szCs w:val="20"/>
        </w:rPr>
      </w:pPr>
      <w:r w:rsidRPr="00450CD7">
        <w:rPr>
          <w:rFonts w:ascii="Calibri" w:hAnsi="Calibri" w:cs="Calibri"/>
          <w:b/>
          <w:bCs/>
          <w:sz w:val="20"/>
          <w:szCs w:val="20"/>
          <w:lang w:val="en-CA"/>
        </w:rPr>
        <w:t xml:space="preserve">TCPS 2 Tutorial on Research </w:t>
      </w:r>
      <w:r w:rsidR="00942749" w:rsidRPr="00450CD7">
        <w:rPr>
          <w:rFonts w:ascii="Calibri" w:hAnsi="Calibri" w:cs="Calibri"/>
          <w:b/>
          <w:bCs/>
          <w:sz w:val="20"/>
          <w:szCs w:val="20"/>
        </w:rPr>
        <w:t xml:space="preserve">(0%) (but mandatory to complete this course): </w:t>
      </w:r>
      <w:r w:rsidR="00942749" w:rsidRPr="00450CD7">
        <w:rPr>
          <w:rFonts w:ascii="Calibri" w:hAnsi="Calibri" w:cs="Calibri"/>
          <w:bCs/>
          <w:sz w:val="20"/>
          <w:szCs w:val="20"/>
        </w:rPr>
        <w:t>All students must complete the TCPS 2 Tutorial Course on Research Ethics (CORE) online. A link is provided on D2L. It should take approximately 3 hours to complete. Upon completion, you will be issued a certificate. You must submit an electronic version of your certificate</w:t>
      </w:r>
      <w:r w:rsidR="00807163">
        <w:rPr>
          <w:rFonts w:ascii="Calibri" w:hAnsi="Calibri" w:cs="Calibri"/>
          <w:bCs/>
          <w:sz w:val="20"/>
          <w:szCs w:val="20"/>
        </w:rPr>
        <w:t xml:space="preserve">. </w:t>
      </w:r>
      <w:r w:rsidR="00807163" w:rsidRPr="00807163">
        <w:rPr>
          <w:rFonts w:ascii="Calibri" w:hAnsi="Calibri" w:cs="Calibri"/>
          <w:bCs/>
          <w:sz w:val="20"/>
          <w:szCs w:val="20"/>
          <w:lang w:val="en-CA"/>
        </w:rPr>
        <w:t xml:space="preserve">The tutorial itself </w:t>
      </w:r>
      <w:r w:rsidR="00807163">
        <w:rPr>
          <w:rFonts w:ascii="Calibri" w:hAnsi="Calibri" w:cs="Calibri"/>
          <w:bCs/>
          <w:sz w:val="20"/>
          <w:szCs w:val="20"/>
          <w:lang w:val="en-CA"/>
        </w:rPr>
        <w:t>can</w:t>
      </w:r>
      <w:r w:rsidR="00807163" w:rsidRPr="00807163">
        <w:rPr>
          <w:rFonts w:ascii="Calibri" w:hAnsi="Calibri" w:cs="Calibri"/>
          <w:bCs/>
          <w:sz w:val="20"/>
          <w:szCs w:val="20"/>
          <w:lang w:val="en-CA"/>
        </w:rPr>
        <w:t xml:space="preserve"> be helpful </w:t>
      </w:r>
      <w:r w:rsidR="00807163">
        <w:rPr>
          <w:rFonts w:ascii="Calibri" w:hAnsi="Calibri" w:cs="Calibri"/>
          <w:bCs/>
          <w:sz w:val="20"/>
          <w:szCs w:val="20"/>
          <w:lang w:val="en-CA"/>
        </w:rPr>
        <w:t>in</w:t>
      </w:r>
      <w:r w:rsidR="00807163" w:rsidRPr="00807163">
        <w:rPr>
          <w:rFonts w:ascii="Calibri" w:hAnsi="Calibri" w:cs="Calibri"/>
          <w:bCs/>
          <w:sz w:val="20"/>
          <w:szCs w:val="20"/>
          <w:lang w:val="en-CA"/>
        </w:rPr>
        <w:t xml:space="preserve"> learn</w:t>
      </w:r>
      <w:r w:rsidR="00807163">
        <w:rPr>
          <w:rFonts w:ascii="Calibri" w:hAnsi="Calibri" w:cs="Calibri"/>
          <w:bCs/>
          <w:sz w:val="20"/>
          <w:szCs w:val="20"/>
          <w:lang w:val="en-CA"/>
        </w:rPr>
        <w:t>ing</w:t>
      </w:r>
      <w:r w:rsidR="00807163" w:rsidRPr="00807163">
        <w:rPr>
          <w:rFonts w:ascii="Calibri" w:hAnsi="Calibri" w:cs="Calibri"/>
          <w:bCs/>
          <w:sz w:val="20"/>
          <w:szCs w:val="20"/>
          <w:lang w:val="en-CA"/>
        </w:rPr>
        <w:t xml:space="preserve"> about the research ethics process</w:t>
      </w:r>
      <w:r w:rsidR="00807163">
        <w:rPr>
          <w:rFonts w:ascii="Calibri" w:hAnsi="Calibri" w:cs="Calibri"/>
          <w:bCs/>
          <w:sz w:val="20"/>
          <w:szCs w:val="20"/>
          <w:lang w:val="en-CA"/>
        </w:rPr>
        <w:t xml:space="preserve"> </w:t>
      </w:r>
      <w:r w:rsidR="003163EA">
        <w:rPr>
          <w:rFonts w:ascii="Calibri" w:hAnsi="Calibri" w:cs="Calibri"/>
          <w:bCs/>
          <w:sz w:val="20"/>
          <w:szCs w:val="20"/>
          <w:lang w:val="en-CA"/>
        </w:rPr>
        <w:t>and</w:t>
      </w:r>
      <w:r w:rsidR="00807163">
        <w:rPr>
          <w:rFonts w:ascii="Calibri" w:hAnsi="Calibri" w:cs="Calibri"/>
          <w:bCs/>
          <w:sz w:val="20"/>
          <w:szCs w:val="20"/>
          <w:lang w:val="en-CA"/>
        </w:rPr>
        <w:t xml:space="preserve"> may offer you some insight into the research process.</w:t>
      </w:r>
    </w:p>
    <w:p w14:paraId="4E8EB8CE" w14:textId="77777777" w:rsidR="00070C85" w:rsidRPr="00450CD7" w:rsidRDefault="00070C85" w:rsidP="00450CD7">
      <w:pPr>
        <w:pStyle w:val="BodyText"/>
        <w:spacing w:line="276" w:lineRule="auto"/>
        <w:jc w:val="both"/>
        <w:rPr>
          <w:rFonts w:ascii="Calibri" w:hAnsi="Calibri" w:cs="Calibri"/>
          <w:b/>
          <w:sz w:val="20"/>
          <w:szCs w:val="20"/>
        </w:rPr>
      </w:pPr>
    </w:p>
    <w:p w14:paraId="0B3B50B3" w14:textId="55525485" w:rsidR="00F52F7D" w:rsidRDefault="00F52F7D" w:rsidP="00450CD7">
      <w:pPr>
        <w:pStyle w:val="BodyText"/>
        <w:spacing w:line="276" w:lineRule="auto"/>
        <w:jc w:val="both"/>
        <w:rPr>
          <w:rFonts w:ascii="Calibri" w:hAnsi="Calibri" w:cs="Calibri"/>
          <w:bCs/>
          <w:sz w:val="20"/>
          <w:szCs w:val="20"/>
        </w:rPr>
      </w:pPr>
      <w:r w:rsidRPr="00450CD7">
        <w:rPr>
          <w:rFonts w:ascii="Calibri" w:hAnsi="Calibri" w:cs="Calibri"/>
          <w:b/>
          <w:sz w:val="20"/>
          <w:szCs w:val="20"/>
        </w:rPr>
        <w:t>Individual Readiness Assurance Process Tests (Individual) (</w:t>
      </w:r>
      <w:r w:rsidR="00AA00EE" w:rsidRPr="00450CD7">
        <w:rPr>
          <w:rFonts w:ascii="Calibri" w:hAnsi="Calibri" w:cs="Calibri"/>
          <w:b/>
          <w:sz w:val="20"/>
          <w:szCs w:val="20"/>
        </w:rPr>
        <w:t>30</w:t>
      </w:r>
      <w:r w:rsidRPr="00450CD7">
        <w:rPr>
          <w:rFonts w:ascii="Calibri" w:hAnsi="Calibri" w:cs="Calibri"/>
          <w:b/>
          <w:sz w:val="20"/>
          <w:szCs w:val="20"/>
        </w:rPr>
        <w:t>%)</w:t>
      </w:r>
      <w:r w:rsidR="005A6981" w:rsidRPr="00450CD7">
        <w:rPr>
          <w:rFonts w:ascii="Calibri" w:hAnsi="Calibri" w:cs="Calibri"/>
          <w:b/>
          <w:sz w:val="20"/>
          <w:szCs w:val="20"/>
        </w:rPr>
        <w:t xml:space="preserve">: </w:t>
      </w:r>
      <w:r w:rsidR="005A6981" w:rsidRPr="00450CD7">
        <w:rPr>
          <w:rFonts w:ascii="Calibri" w:hAnsi="Calibri" w:cs="Calibri"/>
          <w:bCs/>
          <w:sz w:val="20"/>
          <w:szCs w:val="20"/>
        </w:rPr>
        <w:t xml:space="preserve">During the </w:t>
      </w:r>
      <w:proofErr w:type="gramStart"/>
      <w:r w:rsidR="005A6981" w:rsidRPr="00450CD7">
        <w:rPr>
          <w:rFonts w:ascii="Calibri" w:hAnsi="Calibri" w:cs="Calibri"/>
          <w:bCs/>
          <w:sz w:val="20"/>
          <w:szCs w:val="20"/>
        </w:rPr>
        <w:t>first class</w:t>
      </w:r>
      <w:proofErr w:type="gramEnd"/>
      <w:r w:rsidR="005A6981" w:rsidRPr="00450CD7">
        <w:rPr>
          <w:rFonts w:ascii="Calibri" w:hAnsi="Calibri" w:cs="Calibri"/>
          <w:bCs/>
          <w:sz w:val="20"/>
          <w:szCs w:val="20"/>
        </w:rPr>
        <w:t xml:space="preserve"> meeting of each module, an event known as the Readiness Assurance Process is completed. First, students complete an individual multiple-choice test (typically 20 questions for a 2</w:t>
      </w:r>
      <w:r w:rsidR="00070C85" w:rsidRPr="00450CD7">
        <w:rPr>
          <w:rFonts w:ascii="Calibri" w:hAnsi="Calibri" w:cs="Calibri"/>
          <w:bCs/>
          <w:sz w:val="20"/>
          <w:szCs w:val="20"/>
        </w:rPr>
        <w:t>-</w:t>
      </w:r>
      <w:r w:rsidR="005A6981" w:rsidRPr="00450CD7">
        <w:rPr>
          <w:rFonts w:ascii="Calibri" w:hAnsi="Calibri" w:cs="Calibri"/>
          <w:bCs/>
          <w:sz w:val="20"/>
          <w:szCs w:val="20"/>
        </w:rPr>
        <w:t>week module) on the lecture, readings, and other material provided. This is intended to assess your comprehension and reward those students who are prepared for class.</w:t>
      </w:r>
    </w:p>
    <w:p w14:paraId="1254D893" w14:textId="77777777" w:rsidR="00450CD7" w:rsidRPr="00450CD7" w:rsidRDefault="00450CD7" w:rsidP="00450CD7">
      <w:pPr>
        <w:pStyle w:val="BodyText"/>
        <w:spacing w:line="276" w:lineRule="auto"/>
        <w:jc w:val="both"/>
        <w:rPr>
          <w:rFonts w:ascii="Calibri" w:hAnsi="Calibri" w:cs="Calibri"/>
          <w:b/>
          <w:sz w:val="20"/>
          <w:szCs w:val="20"/>
          <w:u w:val="single"/>
        </w:rPr>
      </w:pPr>
    </w:p>
    <w:p w14:paraId="1629572D" w14:textId="3850AD17" w:rsidR="00F52F7D" w:rsidRPr="00450CD7" w:rsidRDefault="00F52F7D" w:rsidP="00450CD7">
      <w:pPr>
        <w:pBdr>
          <w:bottom w:val="single" w:sz="12" w:space="1" w:color="auto"/>
        </w:pBdr>
        <w:spacing w:line="276" w:lineRule="auto"/>
        <w:ind w:right="15"/>
        <w:jc w:val="both"/>
        <w:rPr>
          <w:rFonts w:ascii="Calibri" w:hAnsi="Calibri" w:cs="Calibri"/>
          <w:b/>
          <w:bCs/>
          <w:sz w:val="20"/>
          <w:szCs w:val="20"/>
          <w:lang w:val="en-US"/>
        </w:rPr>
      </w:pPr>
      <w:r w:rsidRPr="00450CD7">
        <w:rPr>
          <w:rFonts w:ascii="Calibri" w:hAnsi="Calibri" w:cs="Calibri"/>
          <w:b/>
          <w:bCs/>
          <w:sz w:val="20"/>
          <w:szCs w:val="20"/>
          <w:lang w:val="en-US"/>
        </w:rPr>
        <w:t>Team Readiness Assurance Process Tests (Group) (</w:t>
      </w:r>
      <w:r w:rsidR="00AA00EE" w:rsidRPr="00450CD7">
        <w:rPr>
          <w:rFonts w:ascii="Calibri" w:hAnsi="Calibri" w:cs="Calibri"/>
          <w:b/>
          <w:bCs/>
          <w:sz w:val="20"/>
          <w:szCs w:val="20"/>
          <w:lang w:val="en-US"/>
        </w:rPr>
        <w:t>20</w:t>
      </w:r>
      <w:r w:rsidRPr="00450CD7">
        <w:rPr>
          <w:rFonts w:ascii="Calibri" w:hAnsi="Calibri" w:cs="Calibri"/>
          <w:b/>
          <w:bCs/>
          <w:sz w:val="20"/>
          <w:szCs w:val="20"/>
          <w:lang w:val="en-US"/>
        </w:rPr>
        <w:t>%)</w:t>
      </w:r>
      <w:r w:rsidR="005A6981" w:rsidRPr="00450CD7">
        <w:rPr>
          <w:rFonts w:ascii="Calibri" w:hAnsi="Calibri" w:cs="Calibri"/>
          <w:b/>
          <w:bCs/>
          <w:sz w:val="20"/>
          <w:szCs w:val="20"/>
          <w:lang w:val="en-US"/>
        </w:rPr>
        <w:t xml:space="preserve">: </w:t>
      </w:r>
      <w:r w:rsidR="005A6981" w:rsidRPr="00450CD7">
        <w:rPr>
          <w:rFonts w:ascii="Calibri" w:hAnsi="Calibri" w:cs="Calibri"/>
          <w:sz w:val="20"/>
          <w:szCs w:val="20"/>
          <w:lang w:val="en-US"/>
        </w:rPr>
        <w:t xml:space="preserve">Following the individual test, the same test is retaken within your teams. This team test uses a special test card known as an IF-AT (Immediate Feedback Assessment Technique); this card is a scratch and win type testing card. Your team will discuss a question, decide on an answer, and scratch off the coating over your choice to see if it is correct. If the answer is not correct, you will return to the question and discussion. You cannot leave each question until you as a group know the correct answer. This component is intended to assess your ability as a group to synthesize material, debate questionable answers, and collaboratively decide upon the best answers. </w:t>
      </w:r>
      <w:r w:rsidR="005A6981" w:rsidRPr="00450CD7">
        <w:rPr>
          <w:rFonts w:ascii="Calibri" w:hAnsi="Calibri" w:cs="Calibri"/>
          <w:i/>
          <w:sz w:val="20"/>
          <w:szCs w:val="20"/>
          <w:lang w:val="en-US"/>
        </w:rPr>
        <w:t xml:space="preserve">Following the team test, you, as a team, are invited to appeal any answers you got incorrect, due to ambiguity in question or ambiguity in readings or lectures. At the end of Readiness Assurance Process, the Instructor can provide small clarifications on troublesome topics. Once this process is complete, the </w:t>
      </w:r>
      <w:proofErr w:type="gramStart"/>
      <w:r w:rsidR="005A6981" w:rsidRPr="00450CD7">
        <w:rPr>
          <w:rFonts w:ascii="Calibri" w:hAnsi="Calibri" w:cs="Calibri"/>
          <w:i/>
          <w:sz w:val="20"/>
          <w:szCs w:val="20"/>
          <w:lang w:val="en-US"/>
        </w:rPr>
        <w:t>Instructor</w:t>
      </w:r>
      <w:proofErr w:type="gramEnd"/>
      <w:r w:rsidR="005A6981" w:rsidRPr="00450CD7">
        <w:rPr>
          <w:rFonts w:ascii="Calibri" w:hAnsi="Calibri" w:cs="Calibri"/>
          <w:i/>
          <w:sz w:val="20"/>
          <w:szCs w:val="20"/>
          <w:lang w:val="en-US"/>
        </w:rPr>
        <w:t xml:space="preserve"> has some assurance that students have acquired the background knowledge necessary to move on to problem solving.</w:t>
      </w:r>
    </w:p>
    <w:p w14:paraId="543C914B" w14:textId="77777777" w:rsidR="00450CD7" w:rsidRDefault="00450CD7" w:rsidP="00450CD7">
      <w:pPr>
        <w:pBdr>
          <w:bottom w:val="single" w:sz="12" w:space="1" w:color="auto"/>
        </w:pBdr>
        <w:spacing w:line="276" w:lineRule="auto"/>
        <w:ind w:right="15"/>
        <w:jc w:val="both"/>
        <w:rPr>
          <w:rFonts w:ascii="Calibri" w:hAnsi="Calibri" w:cs="Calibri"/>
          <w:b/>
          <w:bCs/>
          <w:sz w:val="20"/>
          <w:szCs w:val="20"/>
        </w:rPr>
      </w:pPr>
    </w:p>
    <w:p w14:paraId="3AD562AC" w14:textId="50E544F0" w:rsidR="00DB0393" w:rsidRPr="00450CD7" w:rsidRDefault="00DB0393" w:rsidP="00450CD7">
      <w:pPr>
        <w:pBdr>
          <w:bottom w:val="single" w:sz="12" w:space="1" w:color="auto"/>
        </w:pBdr>
        <w:spacing w:line="276" w:lineRule="auto"/>
        <w:ind w:right="15"/>
        <w:jc w:val="both"/>
        <w:rPr>
          <w:rFonts w:ascii="Calibri" w:hAnsi="Calibri" w:cs="Calibri"/>
          <w:b/>
          <w:bCs/>
          <w:sz w:val="20"/>
          <w:szCs w:val="20"/>
        </w:rPr>
      </w:pPr>
      <w:r w:rsidRPr="00450CD7">
        <w:rPr>
          <w:rFonts w:ascii="Calibri" w:hAnsi="Calibri" w:cs="Calibri"/>
          <w:b/>
          <w:bCs/>
          <w:sz w:val="20"/>
          <w:szCs w:val="20"/>
        </w:rPr>
        <w:t>Case Stud</w:t>
      </w:r>
      <w:r w:rsidR="00F52F7D" w:rsidRPr="00450CD7">
        <w:rPr>
          <w:rFonts w:ascii="Calibri" w:hAnsi="Calibri" w:cs="Calibri"/>
          <w:b/>
          <w:bCs/>
          <w:sz w:val="20"/>
          <w:szCs w:val="20"/>
        </w:rPr>
        <w:t>ies (Group) (20%)</w:t>
      </w:r>
      <w:r w:rsidR="005A6981" w:rsidRPr="00450CD7">
        <w:rPr>
          <w:rFonts w:ascii="Calibri" w:hAnsi="Calibri" w:cs="Calibri"/>
          <w:b/>
          <w:bCs/>
          <w:sz w:val="20"/>
          <w:szCs w:val="20"/>
        </w:rPr>
        <w:t xml:space="preserve">: </w:t>
      </w:r>
      <w:r w:rsidR="005A6981" w:rsidRPr="00450CD7">
        <w:rPr>
          <w:rFonts w:ascii="Calibri" w:hAnsi="Calibri" w:cs="Calibri"/>
          <w:iCs/>
          <w:sz w:val="20"/>
          <w:szCs w:val="20"/>
          <w:lang w:bidi="en-US"/>
        </w:rPr>
        <w:t>These case study assignments ask you as a team to debate or discuss a case study or topic relevant to the module in which it is assigned. To demonstrate your preparation to the case study, you will be required to submit individual work at 6:00pm on the day of the case study (prior to the collaborative case study work). You need to follow instructions carefully and post the results of your group work on the discussion board (specific requirements to vary by Case Study).</w:t>
      </w:r>
      <w:r w:rsidR="00E8154F" w:rsidRPr="00450CD7">
        <w:rPr>
          <w:rFonts w:ascii="Calibri" w:hAnsi="Calibri" w:cs="Calibri"/>
          <w:iCs/>
          <w:sz w:val="20"/>
          <w:szCs w:val="20"/>
          <w:lang w:bidi="en-US"/>
        </w:rPr>
        <w:t xml:space="preserve"> Should you not submit your individual work by 6:00pm on the case study</w:t>
      </w:r>
      <w:r w:rsidR="003F7841">
        <w:rPr>
          <w:rFonts w:ascii="Calibri" w:hAnsi="Calibri" w:cs="Calibri"/>
          <w:iCs/>
          <w:sz w:val="20"/>
          <w:szCs w:val="20"/>
          <w:lang w:bidi="en-US"/>
        </w:rPr>
        <w:t xml:space="preserve"> day</w:t>
      </w:r>
      <w:r w:rsidR="00E8154F" w:rsidRPr="00450CD7">
        <w:rPr>
          <w:rFonts w:ascii="Calibri" w:hAnsi="Calibri" w:cs="Calibri"/>
          <w:iCs/>
          <w:sz w:val="20"/>
          <w:szCs w:val="20"/>
          <w:lang w:bidi="en-US"/>
        </w:rPr>
        <w:t xml:space="preserve">, you will automatically receive a zero on the collaborative case study. </w:t>
      </w:r>
    </w:p>
    <w:p w14:paraId="13842740" w14:textId="77777777" w:rsidR="00450CD7" w:rsidRDefault="00450CD7" w:rsidP="00450CD7">
      <w:pPr>
        <w:pBdr>
          <w:bottom w:val="single" w:sz="12" w:space="1" w:color="auto"/>
        </w:pBdr>
        <w:spacing w:line="276" w:lineRule="auto"/>
        <w:ind w:right="15"/>
        <w:jc w:val="both"/>
        <w:rPr>
          <w:rFonts w:ascii="Calibri" w:hAnsi="Calibri" w:cs="Calibri"/>
          <w:b/>
          <w:bCs/>
          <w:sz w:val="20"/>
          <w:szCs w:val="20"/>
        </w:rPr>
      </w:pPr>
    </w:p>
    <w:p w14:paraId="5EDD5C85" w14:textId="62B98082" w:rsidR="005A6981" w:rsidRPr="00C91424" w:rsidRDefault="00DB0393" w:rsidP="00450CD7">
      <w:pPr>
        <w:pBdr>
          <w:bottom w:val="single" w:sz="12" w:space="1" w:color="auto"/>
        </w:pBdr>
        <w:spacing w:line="276" w:lineRule="auto"/>
        <w:ind w:right="15"/>
        <w:jc w:val="both"/>
        <w:rPr>
          <w:rFonts w:ascii="Calibri" w:hAnsi="Calibri" w:cs="Calibri"/>
          <w:iCs/>
          <w:sz w:val="20"/>
          <w:szCs w:val="20"/>
        </w:rPr>
      </w:pPr>
      <w:r w:rsidRPr="00450CD7">
        <w:rPr>
          <w:rFonts w:ascii="Calibri" w:hAnsi="Calibri" w:cs="Calibri"/>
          <w:b/>
          <w:bCs/>
          <w:sz w:val="20"/>
          <w:szCs w:val="20"/>
        </w:rPr>
        <w:t>Personal Reflection</w:t>
      </w:r>
      <w:r w:rsidR="00F52F7D" w:rsidRPr="00450CD7">
        <w:rPr>
          <w:rFonts w:ascii="Calibri" w:hAnsi="Calibri" w:cs="Calibri"/>
          <w:b/>
          <w:bCs/>
          <w:sz w:val="20"/>
          <w:szCs w:val="20"/>
        </w:rPr>
        <w:t xml:space="preserve">s </w:t>
      </w:r>
      <w:r w:rsidR="00070C85" w:rsidRPr="00450CD7">
        <w:rPr>
          <w:rFonts w:ascii="Calibri" w:hAnsi="Calibri" w:cs="Calibri"/>
          <w:b/>
          <w:bCs/>
          <w:sz w:val="20"/>
          <w:szCs w:val="20"/>
        </w:rPr>
        <w:t xml:space="preserve">(individual) </w:t>
      </w:r>
      <w:r w:rsidR="00F52F7D" w:rsidRPr="00450CD7">
        <w:rPr>
          <w:rFonts w:ascii="Calibri" w:hAnsi="Calibri" w:cs="Calibri"/>
          <w:b/>
          <w:bCs/>
          <w:sz w:val="20"/>
          <w:szCs w:val="20"/>
        </w:rPr>
        <w:t>(2</w:t>
      </w:r>
      <w:r w:rsidR="00AA00EE" w:rsidRPr="00450CD7">
        <w:rPr>
          <w:rFonts w:ascii="Calibri" w:hAnsi="Calibri" w:cs="Calibri"/>
          <w:b/>
          <w:bCs/>
          <w:sz w:val="20"/>
          <w:szCs w:val="20"/>
        </w:rPr>
        <w:t>5</w:t>
      </w:r>
      <w:r w:rsidR="00F52F7D" w:rsidRPr="00450CD7">
        <w:rPr>
          <w:rFonts w:ascii="Calibri" w:hAnsi="Calibri" w:cs="Calibri"/>
          <w:b/>
          <w:bCs/>
          <w:sz w:val="20"/>
          <w:szCs w:val="20"/>
        </w:rPr>
        <w:t>%)</w:t>
      </w:r>
      <w:r w:rsidR="005A6981" w:rsidRPr="00450CD7">
        <w:rPr>
          <w:rFonts w:ascii="Calibri" w:hAnsi="Calibri" w:cs="Calibri"/>
          <w:b/>
          <w:bCs/>
          <w:sz w:val="20"/>
          <w:szCs w:val="20"/>
        </w:rPr>
        <w:t xml:space="preserve">: </w:t>
      </w:r>
      <w:r w:rsidR="005A6981" w:rsidRPr="00450CD7">
        <w:rPr>
          <w:rFonts w:ascii="Calibri" w:hAnsi="Calibri" w:cs="Calibri"/>
          <w:iCs/>
          <w:sz w:val="20"/>
          <w:szCs w:val="20"/>
        </w:rPr>
        <w:t xml:space="preserve">At the end of each module you will be given a prompt and required to address the topic as thoroughly as you can, providing evidence from lectures, group work, readings, and your own experiences. You will be asked to both synthesize material and provide your own evaluation and opinions </w:t>
      </w:r>
      <w:r w:rsidR="005A6981" w:rsidRPr="00C91424">
        <w:rPr>
          <w:rFonts w:ascii="Calibri" w:hAnsi="Calibri" w:cs="Calibri"/>
          <w:iCs/>
          <w:sz w:val="20"/>
          <w:szCs w:val="20"/>
        </w:rPr>
        <w:t xml:space="preserve">– your opinion is never wrong but should be justified so others might understand it. You will also be asked to provide three questions about the module you don’t yet know the answer to – these will guide further discussions. This component will be </w:t>
      </w:r>
      <w:r w:rsidR="00C91424" w:rsidRPr="00C91424">
        <w:rPr>
          <w:rFonts w:ascii="Calibri" w:hAnsi="Calibri" w:cs="Calibri"/>
          <w:iCs/>
          <w:sz w:val="20"/>
          <w:szCs w:val="20"/>
        </w:rPr>
        <w:t>thirty minutes</w:t>
      </w:r>
      <w:r w:rsidR="005A6981" w:rsidRPr="00C91424">
        <w:rPr>
          <w:rFonts w:ascii="Calibri" w:hAnsi="Calibri" w:cs="Calibri"/>
          <w:iCs/>
          <w:sz w:val="20"/>
          <w:szCs w:val="20"/>
        </w:rPr>
        <w:t xml:space="preserve"> in length and will require you to individually respond </w:t>
      </w:r>
      <w:r w:rsidR="005A6981" w:rsidRPr="00C91424">
        <w:rPr>
          <w:rFonts w:ascii="Calibri" w:hAnsi="Calibri" w:cs="Calibri"/>
          <w:iCs/>
          <w:sz w:val="20"/>
          <w:szCs w:val="20"/>
        </w:rPr>
        <w:lastRenderedPageBreak/>
        <w:t>to the prompt online</w:t>
      </w:r>
      <w:r w:rsidR="00C91424" w:rsidRPr="00C91424">
        <w:rPr>
          <w:rFonts w:ascii="Calibri" w:hAnsi="Calibri" w:cs="Calibri"/>
          <w:iCs/>
          <w:sz w:val="20"/>
          <w:szCs w:val="20"/>
        </w:rPr>
        <w:t xml:space="preserve"> </w:t>
      </w:r>
      <w:r w:rsidR="005A6981" w:rsidRPr="00C91424">
        <w:rPr>
          <w:rFonts w:ascii="Calibri" w:hAnsi="Calibri" w:cs="Calibri"/>
          <w:iCs/>
          <w:sz w:val="20"/>
          <w:szCs w:val="20"/>
        </w:rPr>
        <w:t xml:space="preserve">at 8:00pm. This component is intended to provide you with the opportunity to share your thoughts, highlight areas you are uncertain about, and focus on synthesis of materials. It will be available via “Quizzes” on CourseLink. </w:t>
      </w:r>
    </w:p>
    <w:p w14:paraId="14C0025E" w14:textId="069280E9" w:rsidR="00C91424" w:rsidRDefault="00DB0393" w:rsidP="00C91424">
      <w:pPr>
        <w:pBdr>
          <w:bottom w:val="single" w:sz="12" w:space="1" w:color="auto"/>
        </w:pBdr>
        <w:spacing w:before="100" w:beforeAutospacing="1" w:after="100" w:afterAutospacing="1" w:line="276" w:lineRule="auto"/>
        <w:ind w:right="15"/>
        <w:jc w:val="both"/>
        <w:rPr>
          <w:rFonts w:ascii="Calibri" w:eastAsia="Calibri" w:hAnsi="Calibri" w:cs="Calibri"/>
          <w:iCs/>
          <w:sz w:val="20"/>
          <w:szCs w:val="20"/>
        </w:rPr>
      </w:pPr>
      <w:r w:rsidRPr="00450CD7">
        <w:rPr>
          <w:rFonts w:ascii="Calibri" w:hAnsi="Calibri" w:cs="Calibri"/>
          <w:b/>
          <w:bCs/>
          <w:iCs/>
          <w:sz w:val="20"/>
          <w:szCs w:val="20"/>
        </w:rPr>
        <w:t>Peer Evaluation</w:t>
      </w:r>
      <w:r w:rsidR="00F52F7D" w:rsidRPr="00450CD7">
        <w:rPr>
          <w:rFonts w:ascii="Calibri" w:hAnsi="Calibri" w:cs="Calibri"/>
          <w:b/>
          <w:bCs/>
          <w:iCs/>
          <w:sz w:val="20"/>
          <w:szCs w:val="20"/>
        </w:rPr>
        <w:t xml:space="preserve"> (Individual)</w:t>
      </w:r>
      <w:r w:rsidR="006034A8" w:rsidRPr="00450CD7">
        <w:rPr>
          <w:rFonts w:ascii="Calibri" w:hAnsi="Calibri" w:cs="Calibri"/>
          <w:b/>
          <w:bCs/>
          <w:iCs/>
          <w:sz w:val="20"/>
          <w:szCs w:val="20"/>
        </w:rPr>
        <w:t xml:space="preserve"> (</w:t>
      </w:r>
      <w:r w:rsidR="00AA00EE" w:rsidRPr="00450CD7">
        <w:rPr>
          <w:rFonts w:ascii="Calibri" w:hAnsi="Calibri" w:cs="Calibri"/>
          <w:b/>
          <w:bCs/>
          <w:iCs/>
          <w:sz w:val="20"/>
          <w:szCs w:val="20"/>
        </w:rPr>
        <w:t>5</w:t>
      </w:r>
      <w:r w:rsidR="006034A8" w:rsidRPr="00450CD7">
        <w:rPr>
          <w:rFonts w:ascii="Calibri" w:hAnsi="Calibri" w:cs="Calibri"/>
          <w:b/>
          <w:bCs/>
          <w:iCs/>
          <w:sz w:val="20"/>
          <w:szCs w:val="20"/>
        </w:rPr>
        <w:t>%)</w:t>
      </w:r>
      <w:r w:rsidR="005A6981" w:rsidRPr="00450CD7">
        <w:rPr>
          <w:rFonts w:ascii="Calibri" w:hAnsi="Calibri" w:cs="Calibri"/>
          <w:b/>
          <w:bCs/>
          <w:iCs/>
          <w:sz w:val="20"/>
          <w:szCs w:val="20"/>
        </w:rPr>
        <w:t xml:space="preserve">: </w:t>
      </w:r>
      <w:r w:rsidR="00450CD7" w:rsidRPr="00450CD7">
        <w:rPr>
          <w:rFonts w:ascii="Calibri" w:eastAsia="Calibri" w:hAnsi="Calibri" w:cs="Calibri"/>
          <w:iCs/>
          <w:sz w:val="20"/>
          <w:szCs w:val="20"/>
        </w:rPr>
        <w:t>The peer evaluation must be carried out via the </w:t>
      </w:r>
      <w:r w:rsidR="00450CD7" w:rsidRPr="00450CD7">
        <w:rPr>
          <w:rFonts w:ascii="Calibri" w:eastAsia="Calibri" w:hAnsi="Calibri" w:cs="Calibri"/>
          <w:b/>
          <w:bCs/>
          <w:iCs/>
          <w:sz w:val="20"/>
          <w:szCs w:val="20"/>
        </w:rPr>
        <w:t>PEAR </w:t>
      </w:r>
      <w:r w:rsidR="00450CD7" w:rsidRPr="00450CD7">
        <w:rPr>
          <w:rFonts w:ascii="Calibri" w:eastAsia="Calibri" w:hAnsi="Calibri" w:cs="Calibri"/>
          <w:iCs/>
          <w:sz w:val="20"/>
          <w:szCs w:val="20"/>
        </w:rPr>
        <w:t>tool, as it is linked with CourseLink. To participate in the review, you will log into </w:t>
      </w:r>
      <w:hyperlink r:id="rId7" w:tgtFrame="_blank" w:history="1">
        <w:r w:rsidR="00450CD7" w:rsidRPr="00450CD7">
          <w:rPr>
            <w:rStyle w:val="Hyperlink"/>
            <w:rFonts w:ascii="Calibri" w:eastAsia="Calibri" w:hAnsi="Calibri" w:cs="Calibri"/>
            <w:iCs/>
            <w:sz w:val="20"/>
            <w:szCs w:val="20"/>
          </w:rPr>
          <w:t>PEAR</w:t>
        </w:r>
      </w:hyperlink>
      <w:r w:rsidR="00450CD7" w:rsidRPr="00450CD7">
        <w:rPr>
          <w:rFonts w:ascii="Calibri" w:eastAsia="Calibri" w:hAnsi="Calibri" w:cs="Calibri"/>
          <w:iCs/>
          <w:sz w:val="20"/>
          <w:szCs w:val="20"/>
        </w:rPr>
        <w:t> via the Tools dropdown menu in the navbar. </w:t>
      </w:r>
      <w:r w:rsidR="00450CD7" w:rsidRPr="00450CD7">
        <w:rPr>
          <w:rFonts w:ascii="Calibri" w:eastAsia="Calibri" w:hAnsi="Calibri" w:cs="Calibri"/>
          <w:b/>
          <w:bCs/>
          <w:iCs/>
          <w:sz w:val="20"/>
          <w:szCs w:val="20"/>
        </w:rPr>
        <w:t>PEAR </w:t>
      </w:r>
      <w:r w:rsidR="00450CD7" w:rsidRPr="00450CD7">
        <w:rPr>
          <w:rFonts w:ascii="Calibri" w:eastAsia="Calibri" w:hAnsi="Calibri" w:cs="Calibri"/>
          <w:iCs/>
          <w:sz w:val="20"/>
          <w:szCs w:val="20"/>
        </w:rPr>
        <w:t xml:space="preserve">is a tool that can accept student submissions for </w:t>
      </w:r>
      <w:r w:rsidR="00D4528A" w:rsidRPr="00450CD7">
        <w:rPr>
          <w:rFonts w:ascii="Calibri" w:eastAsia="Calibri" w:hAnsi="Calibri" w:cs="Calibri"/>
          <w:iCs/>
          <w:sz w:val="20"/>
          <w:szCs w:val="20"/>
        </w:rPr>
        <w:t>review and</w:t>
      </w:r>
      <w:r w:rsidR="00450CD7" w:rsidRPr="00450CD7">
        <w:rPr>
          <w:rFonts w:ascii="Calibri" w:eastAsia="Calibri" w:hAnsi="Calibri" w:cs="Calibri"/>
          <w:iCs/>
          <w:sz w:val="20"/>
          <w:szCs w:val="20"/>
        </w:rPr>
        <w:t xml:space="preserve"> then </w:t>
      </w:r>
      <w:r w:rsidR="00D4528A" w:rsidRPr="00450CD7">
        <w:rPr>
          <w:rFonts w:ascii="Calibri" w:eastAsia="Calibri" w:hAnsi="Calibri" w:cs="Calibri"/>
          <w:iCs/>
          <w:sz w:val="20"/>
          <w:szCs w:val="20"/>
        </w:rPr>
        <w:t>collect</w:t>
      </w:r>
      <w:r w:rsidR="00450CD7" w:rsidRPr="00450CD7">
        <w:rPr>
          <w:rFonts w:ascii="Calibri" w:eastAsia="Calibri" w:hAnsi="Calibri" w:cs="Calibri"/>
          <w:iCs/>
          <w:sz w:val="20"/>
          <w:szCs w:val="20"/>
        </w:rPr>
        <w:t xml:space="preserve"> and organize feedback (including text-based comments and/or marks). Marks and any text-based feedback will be released to students once all the reviews are complete and reviewed by the instructor. In the Review phase, you will be assigned to evaluate your peers' contributions for this assignment. Your task as a peer evaluator will be to provide feedback for each prompt of the evaluation and provide text-based comments. Note the due date in the </w:t>
      </w:r>
      <w:r w:rsidR="00450CD7" w:rsidRPr="00450CD7">
        <w:rPr>
          <w:rFonts w:ascii="Calibri" w:eastAsia="Calibri" w:hAnsi="Calibri" w:cs="Calibri"/>
          <w:b/>
          <w:bCs/>
          <w:iCs/>
          <w:sz w:val="20"/>
          <w:szCs w:val="20"/>
        </w:rPr>
        <w:t>Schedule. </w:t>
      </w:r>
      <w:r w:rsidR="00450CD7" w:rsidRPr="00450CD7">
        <w:rPr>
          <w:rFonts w:ascii="Calibri" w:eastAsia="Calibri" w:hAnsi="Calibri" w:cs="Calibri"/>
          <w:iCs/>
          <w:sz w:val="20"/>
          <w:szCs w:val="20"/>
        </w:rPr>
        <w:t>If you are unfamiliar with how to use PEAR, please watch this </w:t>
      </w:r>
      <w:hyperlink r:id="rId8" w:tgtFrame="_blank" w:history="1">
        <w:r w:rsidR="00450CD7" w:rsidRPr="00450CD7">
          <w:rPr>
            <w:rStyle w:val="Hyperlink"/>
            <w:rFonts w:ascii="Calibri" w:eastAsia="Calibri" w:hAnsi="Calibri" w:cs="Calibri"/>
            <w:iCs/>
            <w:sz w:val="20"/>
            <w:szCs w:val="20"/>
          </w:rPr>
          <w:t>tutorial video.</w:t>
        </w:r>
      </w:hyperlink>
    </w:p>
    <w:p w14:paraId="0278556F" w14:textId="5CECCE94" w:rsidR="000A1197" w:rsidRPr="00450CD7" w:rsidRDefault="000A1197" w:rsidP="00450CD7">
      <w:pPr>
        <w:spacing w:line="276" w:lineRule="auto"/>
        <w:rPr>
          <w:rFonts w:ascii="Calibri" w:hAnsi="Calibri" w:cs="Calibri"/>
          <w:b/>
          <w:caps/>
          <w:sz w:val="20"/>
          <w:szCs w:val="20"/>
        </w:rPr>
      </w:pPr>
      <w:r w:rsidRPr="00450CD7">
        <w:rPr>
          <w:rFonts w:ascii="Calibri" w:hAnsi="Calibri" w:cs="Calibri"/>
          <w:b/>
          <w:caps/>
          <w:sz w:val="20"/>
          <w:szCs w:val="20"/>
        </w:rPr>
        <w:t>TENTATIVE DELIVERY SCHEDULE*</w:t>
      </w:r>
    </w:p>
    <w:tbl>
      <w:tblPr>
        <w:tblStyle w:val="ListTable6Colorful-Accent1"/>
        <w:tblW w:w="10490" w:type="dxa"/>
        <w:tblLayout w:type="fixed"/>
        <w:tblLook w:val="04A0" w:firstRow="1" w:lastRow="0" w:firstColumn="1" w:lastColumn="0" w:noHBand="0" w:noVBand="1"/>
      </w:tblPr>
      <w:tblGrid>
        <w:gridCol w:w="699"/>
        <w:gridCol w:w="2136"/>
        <w:gridCol w:w="7655"/>
      </w:tblGrid>
      <w:tr w:rsidR="00D624E2" w:rsidRPr="00450CD7" w14:paraId="01DCED28" w14:textId="77777777" w:rsidTr="003A159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99" w:type="dxa"/>
          </w:tcPr>
          <w:p w14:paraId="38E85FE3" w14:textId="77777777" w:rsidR="00D624E2" w:rsidRPr="00450CD7" w:rsidRDefault="00D624E2" w:rsidP="00450CD7">
            <w:pPr>
              <w:spacing w:line="276" w:lineRule="auto"/>
              <w:rPr>
                <w:rFonts w:ascii="Calibri" w:hAnsi="Calibri" w:cs="Calibri"/>
                <w:b w:val="0"/>
                <w:bCs w:val="0"/>
                <w:i/>
                <w:iCs/>
                <w:color w:val="auto"/>
                <w:sz w:val="18"/>
                <w:szCs w:val="18"/>
                <w:lang w:bidi="en-US"/>
              </w:rPr>
            </w:pPr>
            <w:r w:rsidRPr="00450CD7">
              <w:rPr>
                <w:rFonts w:ascii="Calibri" w:hAnsi="Calibri" w:cs="Calibri"/>
                <w:b w:val="0"/>
                <w:bCs w:val="0"/>
                <w:i/>
                <w:iCs/>
                <w:color w:val="auto"/>
                <w:sz w:val="18"/>
                <w:szCs w:val="18"/>
                <w:lang w:bidi="en-US"/>
              </w:rPr>
              <w:t>Week</w:t>
            </w:r>
          </w:p>
        </w:tc>
        <w:tc>
          <w:tcPr>
            <w:tcW w:w="2136" w:type="dxa"/>
          </w:tcPr>
          <w:p w14:paraId="45B36C3E" w14:textId="77777777" w:rsidR="00D624E2" w:rsidRPr="00450CD7" w:rsidRDefault="00D624E2" w:rsidP="00450CD7">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iCs/>
                <w:color w:val="auto"/>
                <w:sz w:val="18"/>
                <w:szCs w:val="18"/>
                <w:lang w:bidi="en-US"/>
              </w:rPr>
            </w:pPr>
          </w:p>
        </w:tc>
        <w:tc>
          <w:tcPr>
            <w:tcW w:w="7655" w:type="dxa"/>
          </w:tcPr>
          <w:p w14:paraId="0F4C6C21" w14:textId="77777777" w:rsidR="00D624E2" w:rsidRPr="00450CD7" w:rsidRDefault="00D624E2" w:rsidP="00450CD7">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i/>
                <w:iCs/>
                <w:color w:val="auto"/>
                <w:sz w:val="18"/>
                <w:szCs w:val="18"/>
                <w:lang w:bidi="en-US"/>
              </w:rPr>
            </w:pPr>
            <w:r w:rsidRPr="00450CD7">
              <w:rPr>
                <w:rFonts w:ascii="Calibri" w:hAnsi="Calibri" w:cs="Calibri"/>
                <w:b w:val="0"/>
                <w:bCs w:val="0"/>
                <w:i/>
                <w:iCs/>
                <w:color w:val="auto"/>
                <w:sz w:val="18"/>
                <w:szCs w:val="18"/>
                <w:lang w:bidi="en-US"/>
              </w:rPr>
              <w:t>Topic</w:t>
            </w:r>
          </w:p>
        </w:tc>
      </w:tr>
      <w:tr w:rsidR="00D624E2" w:rsidRPr="00450CD7" w14:paraId="2434F7B6" w14:textId="77777777" w:rsidTr="003A159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99" w:type="dxa"/>
          </w:tcPr>
          <w:p w14:paraId="1382CFBB" w14:textId="38ACFA8F" w:rsidR="00D624E2" w:rsidRPr="00450CD7" w:rsidRDefault="00D624E2" w:rsidP="00450CD7">
            <w:pPr>
              <w:spacing w:line="276" w:lineRule="auto"/>
              <w:rPr>
                <w:rFonts w:ascii="Calibri" w:hAnsi="Calibri" w:cs="Calibri"/>
                <w:b w:val="0"/>
                <w:bCs w:val="0"/>
                <w:i/>
                <w:iCs/>
                <w:color w:val="auto"/>
                <w:sz w:val="18"/>
                <w:szCs w:val="18"/>
                <w:lang w:bidi="en-US"/>
              </w:rPr>
            </w:pPr>
            <w:r w:rsidRPr="00450CD7">
              <w:rPr>
                <w:rFonts w:ascii="Calibri" w:hAnsi="Calibri" w:cs="Calibri"/>
                <w:b w:val="0"/>
                <w:bCs w:val="0"/>
                <w:i/>
                <w:iCs/>
                <w:color w:val="auto"/>
                <w:sz w:val="18"/>
                <w:szCs w:val="18"/>
                <w:lang w:bidi="en-US"/>
              </w:rPr>
              <w:t>1</w:t>
            </w:r>
          </w:p>
        </w:tc>
        <w:tc>
          <w:tcPr>
            <w:tcW w:w="2136" w:type="dxa"/>
          </w:tcPr>
          <w:p w14:paraId="1C67F541" w14:textId="6AA4D417" w:rsidR="00D624E2" w:rsidRPr="00450CD7" w:rsidRDefault="00D624E2" w:rsidP="00450CD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Lecture (September 4)</w:t>
            </w:r>
          </w:p>
        </w:tc>
        <w:tc>
          <w:tcPr>
            <w:tcW w:w="7655" w:type="dxa"/>
          </w:tcPr>
          <w:p w14:paraId="255A6675" w14:textId="77777777" w:rsidR="00D624E2" w:rsidRPr="00450CD7" w:rsidRDefault="00D624E2" w:rsidP="00450CD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auto"/>
                <w:sz w:val="18"/>
                <w:szCs w:val="18"/>
                <w:lang w:bidi="en-US"/>
              </w:rPr>
            </w:pPr>
            <w:r w:rsidRPr="00450CD7">
              <w:rPr>
                <w:rFonts w:ascii="Calibri" w:hAnsi="Calibri" w:cs="Calibri"/>
                <w:b/>
                <w:bCs/>
                <w:i/>
                <w:iCs/>
                <w:color w:val="auto"/>
                <w:sz w:val="18"/>
                <w:szCs w:val="18"/>
                <w:lang w:bidi="en-US"/>
              </w:rPr>
              <w:t>Introductions and Expectations</w:t>
            </w:r>
          </w:p>
          <w:p w14:paraId="5B38918F" w14:textId="0C2D8AED" w:rsidR="00450CD7" w:rsidRPr="00450CD7" w:rsidRDefault="00D624E2" w:rsidP="00450CD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Initial Group Meeting (complete contract)</w:t>
            </w:r>
          </w:p>
        </w:tc>
      </w:tr>
      <w:tr w:rsidR="00D624E2" w:rsidRPr="00450CD7" w14:paraId="79071D5C" w14:textId="77777777" w:rsidTr="003A1597">
        <w:trPr>
          <w:trHeight w:val="428"/>
        </w:trPr>
        <w:tc>
          <w:tcPr>
            <w:cnfStyle w:val="001000000000" w:firstRow="0" w:lastRow="0" w:firstColumn="1" w:lastColumn="0" w:oddVBand="0" w:evenVBand="0" w:oddHBand="0" w:evenHBand="0" w:firstRowFirstColumn="0" w:firstRowLastColumn="0" w:lastRowFirstColumn="0" w:lastRowLastColumn="0"/>
            <w:tcW w:w="699" w:type="dxa"/>
          </w:tcPr>
          <w:p w14:paraId="1F0FD603" w14:textId="4709DF23" w:rsidR="00D624E2" w:rsidRPr="00450CD7" w:rsidRDefault="00D624E2" w:rsidP="00450CD7">
            <w:pPr>
              <w:spacing w:line="276" w:lineRule="auto"/>
              <w:rPr>
                <w:rFonts w:ascii="Calibri" w:hAnsi="Calibri" w:cs="Calibri"/>
                <w:b w:val="0"/>
                <w:bCs w:val="0"/>
                <w:i/>
                <w:iCs/>
                <w:color w:val="auto"/>
                <w:sz w:val="18"/>
                <w:szCs w:val="18"/>
                <w:lang w:bidi="en-US"/>
              </w:rPr>
            </w:pPr>
            <w:r w:rsidRPr="00450CD7">
              <w:rPr>
                <w:rFonts w:ascii="Calibri" w:hAnsi="Calibri" w:cs="Calibri"/>
                <w:b w:val="0"/>
                <w:bCs w:val="0"/>
                <w:i/>
                <w:iCs/>
                <w:color w:val="auto"/>
                <w:sz w:val="18"/>
                <w:szCs w:val="18"/>
                <w:lang w:bidi="en-US"/>
              </w:rPr>
              <w:t>2</w:t>
            </w:r>
          </w:p>
        </w:tc>
        <w:tc>
          <w:tcPr>
            <w:tcW w:w="2136" w:type="dxa"/>
          </w:tcPr>
          <w:p w14:paraId="3D920336" w14:textId="77777777" w:rsidR="00D624E2" w:rsidRPr="00450CD7" w:rsidRDefault="00D624E2" w:rsidP="00450CD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Lecture (September 11)</w:t>
            </w:r>
          </w:p>
        </w:tc>
        <w:tc>
          <w:tcPr>
            <w:tcW w:w="7655" w:type="dxa"/>
          </w:tcPr>
          <w:p w14:paraId="199B89E7" w14:textId="4E33F034" w:rsidR="00F85F11" w:rsidRPr="00450CD7" w:rsidRDefault="00450CD7" w:rsidP="00450CD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auto"/>
                <w:sz w:val="18"/>
                <w:szCs w:val="18"/>
                <w:lang w:bidi="en-US"/>
              </w:rPr>
            </w:pPr>
            <w:r>
              <w:rPr>
                <w:rFonts w:ascii="Calibri" w:hAnsi="Calibri" w:cs="Calibri"/>
                <w:b/>
                <w:bCs/>
                <w:i/>
                <w:iCs/>
                <w:color w:val="auto"/>
                <w:sz w:val="18"/>
                <w:szCs w:val="18"/>
                <w:lang w:bidi="en-US"/>
              </w:rPr>
              <w:t>Introduction to E</w:t>
            </w:r>
            <w:r w:rsidR="00F85F11" w:rsidRPr="00450CD7">
              <w:rPr>
                <w:rFonts w:ascii="Calibri" w:hAnsi="Calibri" w:cs="Calibri"/>
                <w:b/>
                <w:bCs/>
                <w:i/>
                <w:iCs/>
                <w:color w:val="auto"/>
                <w:sz w:val="18"/>
                <w:szCs w:val="18"/>
                <w:lang w:bidi="en-US"/>
              </w:rPr>
              <w:t>vidence-</w:t>
            </w:r>
            <w:r>
              <w:rPr>
                <w:rFonts w:ascii="Calibri" w:hAnsi="Calibri" w:cs="Calibri"/>
                <w:b/>
                <w:bCs/>
                <w:i/>
                <w:iCs/>
                <w:color w:val="auto"/>
                <w:sz w:val="18"/>
                <w:szCs w:val="18"/>
                <w:lang w:bidi="en-US"/>
              </w:rPr>
              <w:t>B</w:t>
            </w:r>
            <w:r w:rsidR="00F85F11" w:rsidRPr="00450CD7">
              <w:rPr>
                <w:rFonts w:ascii="Calibri" w:hAnsi="Calibri" w:cs="Calibri"/>
                <w:b/>
                <w:bCs/>
                <w:i/>
                <w:iCs/>
                <w:color w:val="auto"/>
                <w:sz w:val="18"/>
                <w:szCs w:val="18"/>
                <w:lang w:bidi="en-US"/>
              </w:rPr>
              <w:t xml:space="preserve">ased </w:t>
            </w:r>
            <w:r>
              <w:rPr>
                <w:rFonts w:ascii="Calibri" w:hAnsi="Calibri" w:cs="Calibri"/>
                <w:b/>
                <w:bCs/>
                <w:i/>
                <w:iCs/>
                <w:color w:val="auto"/>
                <w:sz w:val="18"/>
                <w:szCs w:val="18"/>
                <w:lang w:bidi="en-US"/>
              </w:rPr>
              <w:t>P</w:t>
            </w:r>
            <w:r w:rsidR="00F85F11" w:rsidRPr="00450CD7">
              <w:rPr>
                <w:rFonts w:ascii="Calibri" w:hAnsi="Calibri" w:cs="Calibri"/>
                <w:b/>
                <w:bCs/>
                <w:i/>
                <w:iCs/>
                <w:color w:val="auto"/>
                <w:sz w:val="18"/>
                <w:szCs w:val="18"/>
                <w:lang w:bidi="en-US"/>
              </w:rPr>
              <w:t xml:space="preserve">ractice in </w:t>
            </w:r>
            <w:r>
              <w:rPr>
                <w:rFonts w:ascii="Calibri" w:hAnsi="Calibri" w:cs="Calibri"/>
                <w:b/>
                <w:bCs/>
                <w:i/>
                <w:iCs/>
                <w:color w:val="auto"/>
                <w:sz w:val="18"/>
                <w:szCs w:val="18"/>
                <w:lang w:bidi="en-US"/>
              </w:rPr>
              <w:t>M</w:t>
            </w:r>
            <w:r w:rsidR="00F85F11" w:rsidRPr="00450CD7">
              <w:rPr>
                <w:rFonts w:ascii="Calibri" w:hAnsi="Calibri" w:cs="Calibri"/>
                <w:b/>
                <w:bCs/>
                <w:i/>
                <w:iCs/>
                <w:color w:val="auto"/>
                <w:sz w:val="18"/>
                <w:szCs w:val="18"/>
                <w:lang w:bidi="en-US"/>
              </w:rPr>
              <w:t xml:space="preserve">ental </w:t>
            </w:r>
            <w:r>
              <w:rPr>
                <w:rFonts w:ascii="Calibri" w:hAnsi="Calibri" w:cs="Calibri"/>
                <w:b/>
                <w:bCs/>
                <w:i/>
                <w:iCs/>
                <w:color w:val="auto"/>
                <w:sz w:val="18"/>
                <w:szCs w:val="18"/>
                <w:lang w:bidi="en-US"/>
              </w:rPr>
              <w:t>H</w:t>
            </w:r>
            <w:r w:rsidR="00F85F11" w:rsidRPr="00450CD7">
              <w:rPr>
                <w:rFonts w:ascii="Calibri" w:hAnsi="Calibri" w:cs="Calibri"/>
                <w:b/>
                <w:bCs/>
                <w:i/>
                <w:iCs/>
                <w:color w:val="auto"/>
                <w:sz w:val="18"/>
                <w:szCs w:val="18"/>
                <w:lang w:bidi="en-US"/>
              </w:rPr>
              <w:t xml:space="preserve">ealth and </w:t>
            </w:r>
            <w:r>
              <w:rPr>
                <w:rFonts w:ascii="Calibri" w:hAnsi="Calibri" w:cs="Calibri"/>
                <w:b/>
                <w:bCs/>
                <w:i/>
                <w:iCs/>
                <w:color w:val="auto"/>
                <w:sz w:val="18"/>
                <w:szCs w:val="18"/>
                <w:lang w:bidi="en-US"/>
              </w:rPr>
              <w:t>W</w:t>
            </w:r>
            <w:r w:rsidR="00F85F11" w:rsidRPr="00450CD7">
              <w:rPr>
                <w:rFonts w:ascii="Calibri" w:hAnsi="Calibri" w:cs="Calibri"/>
                <w:b/>
                <w:bCs/>
                <w:i/>
                <w:iCs/>
                <w:color w:val="auto"/>
                <w:sz w:val="18"/>
                <w:szCs w:val="18"/>
                <w:lang w:bidi="en-US"/>
              </w:rPr>
              <w:t>ell-</w:t>
            </w:r>
            <w:r>
              <w:rPr>
                <w:rFonts w:ascii="Calibri" w:hAnsi="Calibri" w:cs="Calibri"/>
                <w:b/>
                <w:bCs/>
                <w:i/>
                <w:iCs/>
                <w:color w:val="auto"/>
                <w:sz w:val="18"/>
                <w:szCs w:val="18"/>
                <w:lang w:bidi="en-US"/>
              </w:rPr>
              <w:t>B</w:t>
            </w:r>
            <w:r w:rsidR="00F85F11" w:rsidRPr="00450CD7">
              <w:rPr>
                <w:rFonts w:ascii="Calibri" w:hAnsi="Calibri" w:cs="Calibri"/>
                <w:b/>
                <w:bCs/>
                <w:i/>
                <w:iCs/>
                <w:color w:val="auto"/>
                <w:sz w:val="18"/>
                <w:szCs w:val="18"/>
                <w:lang w:bidi="en-US"/>
              </w:rPr>
              <w:t>eing</w:t>
            </w:r>
          </w:p>
          <w:p w14:paraId="537F171F" w14:textId="6B5C0EA1" w:rsidR="00F85F11" w:rsidRPr="00450CD7" w:rsidRDefault="00450CD7" w:rsidP="00450CD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auto"/>
                <w:sz w:val="18"/>
                <w:szCs w:val="18"/>
                <w:lang w:bidi="en-US"/>
              </w:rPr>
            </w:pPr>
            <w:r w:rsidRPr="00450CD7">
              <w:rPr>
                <w:rFonts w:ascii="Calibri" w:hAnsi="Calibri" w:cs="Calibri"/>
                <w:b/>
                <w:bCs/>
                <w:i/>
                <w:iCs/>
                <w:color w:val="auto"/>
                <w:sz w:val="18"/>
                <w:szCs w:val="18"/>
                <w:lang w:bidi="en-US"/>
              </w:rPr>
              <w:t>How to find and critique evidence-based research articles</w:t>
            </w:r>
            <w:r>
              <w:rPr>
                <w:rFonts w:ascii="Calibri" w:hAnsi="Calibri" w:cs="Calibri"/>
                <w:b/>
                <w:bCs/>
                <w:i/>
                <w:iCs/>
                <w:color w:val="auto"/>
                <w:sz w:val="18"/>
                <w:szCs w:val="18"/>
                <w:lang w:bidi="en-US"/>
              </w:rPr>
              <w:t xml:space="preserve">; </w:t>
            </w:r>
            <w:r w:rsidR="00AA00EE" w:rsidRPr="00450CD7">
              <w:rPr>
                <w:rFonts w:ascii="Calibri" w:hAnsi="Calibri" w:cs="Calibri"/>
                <w:i/>
                <w:iCs/>
                <w:color w:val="auto"/>
                <w:sz w:val="18"/>
                <w:szCs w:val="18"/>
                <w:lang w:bidi="en-US"/>
              </w:rPr>
              <w:t>Guest Speaker</w:t>
            </w:r>
            <w:r w:rsidR="00F85F11" w:rsidRPr="00450CD7">
              <w:rPr>
                <w:rFonts w:ascii="Calibri" w:hAnsi="Calibri" w:cs="Calibri"/>
                <w:i/>
                <w:iCs/>
                <w:color w:val="auto"/>
                <w:sz w:val="18"/>
                <w:szCs w:val="18"/>
                <w:lang w:bidi="en-US"/>
              </w:rPr>
              <w:t>: Library Services</w:t>
            </w:r>
          </w:p>
          <w:p w14:paraId="7CDE249F" w14:textId="6E1B9466" w:rsidR="00F85F11" w:rsidRPr="00450CD7" w:rsidRDefault="00F85F11" w:rsidP="00450CD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auto"/>
                <w:sz w:val="18"/>
                <w:szCs w:val="18"/>
                <w:lang w:bidi="en-US"/>
              </w:rPr>
            </w:pPr>
            <w:r w:rsidRPr="00450CD7">
              <w:rPr>
                <w:rFonts w:ascii="Calibri" w:hAnsi="Calibri" w:cs="Calibri"/>
                <w:b/>
                <w:bCs/>
                <w:i/>
                <w:iCs/>
                <w:color w:val="auto"/>
                <w:sz w:val="18"/>
                <w:szCs w:val="18"/>
                <w:lang w:bidi="en-US"/>
              </w:rPr>
              <w:t>Ethical considerations related to research</w:t>
            </w:r>
          </w:p>
          <w:p w14:paraId="6ECE3D00" w14:textId="4697038B" w:rsidR="00450CD7" w:rsidRPr="00450CD7" w:rsidRDefault="00AA00EE" w:rsidP="00450CD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Do TCPS 2 Research Tutorial if not previously completed</w:t>
            </w:r>
          </w:p>
        </w:tc>
      </w:tr>
      <w:tr w:rsidR="00AA00EE" w:rsidRPr="00450CD7" w14:paraId="72322725" w14:textId="77777777" w:rsidTr="003A159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99" w:type="dxa"/>
          </w:tcPr>
          <w:p w14:paraId="3B672680" w14:textId="12CD1B12" w:rsidR="00AA00EE" w:rsidRPr="00450CD7" w:rsidRDefault="00AA00EE" w:rsidP="00450CD7">
            <w:pPr>
              <w:spacing w:line="276" w:lineRule="auto"/>
              <w:rPr>
                <w:rFonts w:ascii="Calibri" w:hAnsi="Calibri" w:cs="Calibri"/>
                <w:b w:val="0"/>
                <w:bCs w:val="0"/>
                <w:i/>
                <w:iCs/>
                <w:color w:val="auto"/>
                <w:sz w:val="18"/>
                <w:szCs w:val="18"/>
                <w:lang w:bidi="en-US"/>
              </w:rPr>
            </w:pPr>
            <w:r w:rsidRPr="00450CD7">
              <w:rPr>
                <w:rFonts w:ascii="Calibri" w:hAnsi="Calibri" w:cs="Calibri"/>
                <w:b w:val="0"/>
                <w:bCs w:val="0"/>
                <w:i/>
                <w:iCs/>
                <w:color w:val="auto"/>
                <w:sz w:val="18"/>
                <w:szCs w:val="18"/>
                <w:lang w:bidi="en-US"/>
              </w:rPr>
              <w:t>3</w:t>
            </w:r>
          </w:p>
        </w:tc>
        <w:tc>
          <w:tcPr>
            <w:tcW w:w="2136" w:type="dxa"/>
          </w:tcPr>
          <w:p w14:paraId="7F3CD031" w14:textId="77777777" w:rsidR="00AA00EE" w:rsidRPr="00450CD7" w:rsidRDefault="00AA00EE" w:rsidP="00450CD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Lecture (September 18)</w:t>
            </w:r>
          </w:p>
        </w:tc>
        <w:tc>
          <w:tcPr>
            <w:tcW w:w="7655" w:type="dxa"/>
          </w:tcPr>
          <w:p w14:paraId="16186218" w14:textId="28101EF6" w:rsidR="00AA00EE" w:rsidRPr="00450CD7" w:rsidRDefault="00AA00EE" w:rsidP="00450CD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auto"/>
                <w:sz w:val="18"/>
                <w:szCs w:val="18"/>
                <w:lang w:bidi="en-US"/>
              </w:rPr>
            </w:pPr>
            <w:r w:rsidRPr="00450CD7">
              <w:rPr>
                <w:rFonts w:ascii="Calibri" w:hAnsi="Calibri" w:cs="Calibri"/>
                <w:b/>
                <w:bCs/>
                <w:i/>
                <w:iCs/>
                <w:color w:val="auto"/>
                <w:sz w:val="18"/>
                <w:szCs w:val="18"/>
                <w:lang w:bidi="en-US"/>
              </w:rPr>
              <w:t xml:space="preserve">Module 1: </w:t>
            </w:r>
            <w:r w:rsidR="00F85F11" w:rsidRPr="00450CD7">
              <w:rPr>
                <w:rFonts w:ascii="Calibri" w:hAnsi="Calibri" w:cs="Calibri"/>
                <w:b/>
                <w:bCs/>
                <w:i/>
                <w:iCs/>
                <w:color w:val="auto"/>
                <w:sz w:val="18"/>
                <w:szCs w:val="18"/>
                <w:lang w:bidi="en-US"/>
              </w:rPr>
              <w:t>Cultural Considerations in RFT Research; Indigenous Research Methods</w:t>
            </w:r>
          </w:p>
          <w:p w14:paraId="5B0BE3E1" w14:textId="4A374D23" w:rsidR="00450CD7" w:rsidRPr="003F7841" w:rsidRDefault="00AA00EE" w:rsidP="00450CD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Individual and Group Assessment</w:t>
            </w:r>
          </w:p>
        </w:tc>
      </w:tr>
      <w:tr w:rsidR="00AA00EE" w:rsidRPr="00450CD7" w14:paraId="358D9738" w14:textId="77777777" w:rsidTr="003A1597">
        <w:trPr>
          <w:trHeight w:val="175"/>
        </w:trPr>
        <w:tc>
          <w:tcPr>
            <w:cnfStyle w:val="001000000000" w:firstRow="0" w:lastRow="0" w:firstColumn="1" w:lastColumn="0" w:oddVBand="0" w:evenVBand="0" w:oddHBand="0" w:evenHBand="0" w:firstRowFirstColumn="0" w:firstRowLastColumn="0" w:lastRowFirstColumn="0" w:lastRowLastColumn="0"/>
            <w:tcW w:w="699" w:type="dxa"/>
          </w:tcPr>
          <w:p w14:paraId="1F8D37ED" w14:textId="0DF0AA0F" w:rsidR="00AA00EE" w:rsidRPr="00450CD7" w:rsidRDefault="00AA00EE" w:rsidP="00450CD7">
            <w:pPr>
              <w:spacing w:line="276" w:lineRule="auto"/>
              <w:rPr>
                <w:rFonts w:ascii="Calibri" w:hAnsi="Calibri" w:cs="Calibri"/>
                <w:b w:val="0"/>
                <w:bCs w:val="0"/>
                <w:i/>
                <w:iCs/>
                <w:color w:val="auto"/>
                <w:sz w:val="18"/>
                <w:szCs w:val="18"/>
                <w:lang w:bidi="en-US"/>
              </w:rPr>
            </w:pPr>
            <w:r w:rsidRPr="00450CD7">
              <w:rPr>
                <w:rFonts w:ascii="Calibri" w:hAnsi="Calibri" w:cs="Calibri"/>
                <w:b w:val="0"/>
                <w:bCs w:val="0"/>
                <w:i/>
                <w:iCs/>
                <w:color w:val="auto"/>
                <w:sz w:val="18"/>
                <w:szCs w:val="18"/>
                <w:lang w:bidi="en-US"/>
              </w:rPr>
              <w:t>4</w:t>
            </w:r>
          </w:p>
        </w:tc>
        <w:tc>
          <w:tcPr>
            <w:tcW w:w="2136" w:type="dxa"/>
          </w:tcPr>
          <w:p w14:paraId="07A73D97" w14:textId="77777777" w:rsidR="00AA00EE" w:rsidRPr="00450CD7" w:rsidRDefault="00AA00EE" w:rsidP="00450CD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themeColor="text1"/>
                <w:sz w:val="18"/>
                <w:szCs w:val="18"/>
                <w:lang w:bidi="en-US"/>
              </w:rPr>
            </w:pPr>
            <w:r w:rsidRPr="00450CD7">
              <w:rPr>
                <w:rFonts w:ascii="Calibri" w:hAnsi="Calibri" w:cs="Calibri"/>
                <w:i/>
                <w:iCs/>
                <w:color w:val="000000" w:themeColor="text1"/>
                <w:sz w:val="18"/>
                <w:szCs w:val="18"/>
                <w:lang w:bidi="en-US"/>
              </w:rPr>
              <w:t>Lecture (September 25)</w:t>
            </w:r>
          </w:p>
        </w:tc>
        <w:tc>
          <w:tcPr>
            <w:tcW w:w="7655" w:type="dxa"/>
          </w:tcPr>
          <w:p w14:paraId="52CF7D72" w14:textId="77777777" w:rsidR="00AA00EE" w:rsidRPr="00450CD7" w:rsidRDefault="00AA00EE" w:rsidP="00450CD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themeColor="text1"/>
                <w:sz w:val="18"/>
                <w:szCs w:val="18"/>
                <w:lang w:bidi="en-US"/>
              </w:rPr>
            </w:pPr>
            <w:r w:rsidRPr="00450CD7">
              <w:rPr>
                <w:rFonts w:ascii="Calibri" w:hAnsi="Calibri" w:cs="Calibri"/>
                <w:i/>
                <w:iCs/>
                <w:color w:val="000000" w:themeColor="text1"/>
                <w:sz w:val="18"/>
                <w:szCs w:val="18"/>
                <w:lang w:bidi="en-US"/>
              </w:rPr>
              <w:t>Case Study</w:t>
            </w:r>
          </w:p>
          <w:p w14:paraId="35F29010" w14:textId="2A6FBE71" w:rsidR="00450CD7" w:rsidRPr="00450CD7" w:rsidRDefault="00AA00EE" w:rsidP="00450CD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themeColor="text1"/>
                <w:sz w:val="18"/>
                <w:szCs w:val="18"/>
                <w:lang w:bidi="en-US"/>
              </w:rPr>
            </w:pPr>
            <w:r w:rsidRPr="00450CD7">
              <w:rPr>
                <w:rFonts w:ascii="Calibri" w:hAnsi="Calibri" w:cs="Calibri"/>
                <w:i/>
                <w:iCs/>
                <w:color w:val="000000" w:themeColor="text1"/>
                <w:sz w:val="18"/>
                <w:szCs w:val="18"/>
                <w:lang w:bidi="en-US"/>
              </w:rPr>
              <w:t>Personal Reflection</w:t>
            </w:r>
          </w:p>
        </w:tc>
      </w:tr>
      <w:tr w:rsidR="00AA00EE" w:rsidRPr="00450CD7" w14:paraId="17A3F3C9" w14:textId="77777777" w:rsidTr="003A1597">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699" w:type="dxa"/>
          </w:tcPr>
          <w:p w14:paraId="3050A629" w14:textId="1E8E67ED" w:rsidR="00AA00EE" w:rsidRPr="00450CD7" w:rsidRDefault="00AA00EE" w:rsidP="00450CD7">
            <w:pPr>
              <w:spacing w:line="276" w:lineRule="auto"/>
              <w:rPr>
                <w:rFonts w:ascii="Calibri" w:hAnsi="Calibri" w:cs="Calibri"/>
                <w:b w:val="0"/>
                <w:bCs w:val="0"/>
                <w:i/>
                <w:iCs/>
                <w:color w:val="auto"/>
                <w:sz w:val="18"/>
                <w:szCs w:val="18"/>
                <w:lang w:bidi="en-US"/>
              </w:rPr>
            </w:pPr>
            <w:r w:rsidRPr="00450CD7">
              <w:rPr>
                <w:rFonts w:ascii="Calibri" w:hAnsi="Calibri" w:cs="Calibri"/>
                <w:b w:val="0"/>
                <w:bCs w:val="0"/>
                <w:i/>
                <w:iCs/>
                <w:color w:val="auto"/>
                <w:sz w:val="18"/>
                <w:szCs w:val="18"/>
                <w:lang w:bidi="en-US"/>
              </w:rPr>
              <w:t>5</w:t>
            </w:r>
          </w:p>
        </w:tc>
        <w:tc>
          <w:tcPr>
            <w:tcW w:w="2136" w:type="dxa"/>
          </w:tcPr>
          <w:p w14:paraId="210330A4" w14:textId="77777777" w:rsidR="00AA00EE" w:rsidRPr="00450CD7" w:rsidRDefault="00AA00EE" w:rsidP="00450CD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Lecture (October 2)</w:t>
            </w:r>
          </w:p>
        </w:tc>
        <w:tc>
          <w:tcPr>
            <w:tcW w:w="7655" w:type="dxa"/>
          </w:tcPr>
          <w:p w14:paraId="1EE123B5" w14:textId="03A4FAA6" w:rsidR="00AA00EE" w:rsidRPr="00450CD7" w:rsidRDefault="00AA00EE" w:rsidP="00450CD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auto"/>
                <w:sz w:val="18"/>
                <w:szCs w:val="18"/>
                <w:lang w:bidi="en-US"/>
              </w:rPr>
            </w:pPr>
            <w:r w:rsidRPr="00450CD7">
              <w:rPr>
                <w:rFonts w:ascii="Calibri" w:hAnsi="Calibri" w:cs="Calibri"/>
                <w:b/>
                <w:bCs/>
                <w:i/>
                <w:iCs/>
                <w:color w:val="auto"/>
                <w:sz w:val="18"/>
                <w:szCs w:val="18"/>
                <w:lang w:bidi="en-US"/>
              </w:rPr>
              <w:t xml:space="preserve">Module 2: </w:t>
            </w:r>
            <w:r w:rsidR="00F85F11" w:rsidRPr="00450CD7">
              <w:rPr>
                <w:rFonts w:ascii="Calibri" w:hAnsi="Calibri" w:cs="Calibri"/>
                <w:b/>
                <w:bCs/>
                <w:i/>
                <w:iCs/>
                <w:color w:val="auto"/>
                <w:sz w:val="18"/>
                <w:szCs w:val="18"/>
                <w:lang w:bidi="en-US"/>
              </w:rPr>
              <w:t>Quantitative Research</w:t>
            </w:r>
          </w:p>
          <w:p w14:paraId="126DC179" w14:textId="1BE9D1D1" w:rsidR="00450CD7" w:rsidRPr="003F7841" w:rsidRDefault="00AA00EE" w:rsidP="00450CD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Individual and Group Assessment</w:t>
            </w:r>
          </w:p>
        </w:tc>
      </w:tr>
      <w:tr w:rsidR="00AA00EE" w:rsidRPr="00450CD7" w14:paraId="10D30C99" w14:textId="77777777" w:rsidTr="003A1597">
        <w:trPr>
          <w:trHeight w:val="277"/>
        </w:trPr>
        <w:tc>
          <w:tcPr>
            <w:cnfStyle w:val="001000000000" w:firstRow="0" w:lastRow="0" w:firstColumn="1" w:lastColumn="0" w:oddVBand="0" w:evenVBand="0" w:oddHBand="0" w:evenHBand="0" w:firstRowFirstColumn="0" w:firstRowLastColumn="0" w:lastRowFirstColumn="0" w:lastRowLastColumn="0"/>
            <w:tcW w:w="699" w:type="dxa"/>
          </w:tcPr>
          <w:p w14:paraId="33CF9E15" w14:textId="1D9C2837" w:rsidR="00AA00EE" w:rsidRPr="00450CD7" w:rsidRDefault="00AA00EE" w:rsidP="00450CD7">
            <w:pPr>
              <w:spacing w:line="276" w:lineRule="auto"/>
              <w:rPr>
                <w:rFonts w:ascii="Calibri" w:hAnsi="Calibri" w:cs="Calibri"/>
                <w:b w:val="0"/>
                <w:bCs w:val="0"/>
                <w:i/>
                <w:iCs/>
                <w:color w:val="auto"/>
                <w:sz w:val="18"/>
                <w:szCs w:val="18"/>
                <w:lang w:bidi="en-US"/>
              </w:rPr>
            </w:pPr>
            <w:r w:rsidRPr="00450CD7">
              <w:rPr>
                <w:rFonts w:ascii="Calibri" w:hAnsi="Calibri" w:cs="Calibri"/>
                <w:b w:val="0"/>
                <w:bCs w:val="0"/>
                <w:i/>
                <w:iCs/>
                <w:color w:val="auto"/>
                <w:sz w:val="18"/>
                <w:szCs w:val="18"/>
                <w:lang w:bidi="en-US"/>
              </w:rPr>
              <w:t>6</w:t>
            </w:r>
          </w:p>
        </w:tc>
        <w:tc>
          <w:tcPr>
            <w:tcW w:w="2136" w:type="dxa"/>
          </w:tcPr>
          <w:p w14:paraId="3EF067DE" w14:textId="7E8CD10D" w:rsidR="00AA00EE" w:rsidRPr="00450CD7" w:rsidRDefault="00AA00EE" w:rsidP="00450CD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Lecture (October 9)</w:t>
            </w:r>
          </w:p>
        </w:tc>
        <w:tc>
          <w:tcPr>
            <w:tcW w:w="7655" w:type="dxa"/>
          </w:tcPr>
          <w:p w14:paraId="775AA9FF" w14:textId="77777777" w:rsidR="00AA00EE" w:rsidRPr="00450CD7" w:rsidRDefault="00AA00EE" w:rsidP="00450CD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Case Study</w:t>
            </w:r>
          </w:p>
          <w:p w14:paraId="27CD7A21" w14:textId="1B46F4E4" w:rsidR="00450CD7" w:rsidRPr="00450CD7" w:rsidRDefault="00AA00EE" w:rsidP="00450CD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Personal Reflection</w:t>
            </w:r>
          </w:p>
        </w:tc>
      </w:tr>
      <w:tr w:rsidR="00AA00EE" w:rsidRPr="00450CD7" w14:paraId="4B38F140" w14:textId="77777777" w:rsidTr="003A159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99" w:type="dxa"/>
          </w:tcPr>
          <w:p w14:paraId="08EE25CB" w14:textId="6E6F9180" w:rsidR="00AA00EE" w:rsidRPr="00450CD7" w:rsidRDefault="00AA00EE" w:rsidP="00450CD7">
            <w:pPr>
              <w:spacing w:line="276" w:lineRule="auto"/>
              <w:rPr>
                <w:rFonts w:ascii="Calibri" w:hAnsi="Calibri" w:cs="Calibri"/>
                <w:b w:val="0"/>
                <w:bCs w:val="0"/>
                <w:i/>
                <w:iCs/>
                <w:color w:val="auto"/>
                <w:sz w:val="18"/>
                <w:szCs w:val="18"/>
                <w:lang w:bidi="en-US"/>
              </w:rPr>
            </w:pPr>
            <w:r w:rsidRPr="00450CD7">
              <w:rPr>
                <w:rFonts w:ascii="Calibri" w:hAnsi="Calibri" w:cs="Calibri"/>
                <w:b w:val="0"/>
                <w:bCs w:val="0"/>
                <w:i/>
                <w:iCs/>
                <w:color w:val="auto"/>
                <w:sz w:val="18"/>
                <w:szCs w:val="18"/>
                <w:lang w:bidi="en-US"/>
              </w:rPr>
              <w:t>7</w:t>
            </w:r>
          </w:p>
        </w:tc>
        <w:tc>
          <w:tcPr>
            <w:tcW w:w="2136" w:type="dxa"/>
          </w:tcPr>
          <w:p w14:paraId="332C8E6D" w14:textId="77777777" w:rsidR="00AA00EE" w:rsidRPr="00450CD7" w:rsidRDefault="00AA00EE" w:rsidP="00450CD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Lecture (October 16)</w:t>
            </w:r>
          </w:p>
        </w:tc>
        <w:tc>
          <w:tcPr>
            <w:tcW w:w="7655" w:type="dxa"/>
          </w:tcPr>
          <w:p w14:paraId="4FCE3ABC" w14:textId="5D375CE5" w:rsidR="00AA00EE" w:rsidRPr="00450CD7" w:rsidRDefault="00AA00EE" w:rsidP="00450CD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b/>
                <w:bCs/>
                <w:i/>
                <w:iCs/>
                <w:color w:val="auto"/>
                <w:sz w:val="18"/>
                <w:szCs w:val="18"/>
                <w:lang w:bidi="en-US"/>
              </w:rPr>
              <w:t xml:space="preserve">Module 3: </w:t>
            </w:r>
            <w:r w:rsidR="00F85F11" w:rsidRPr="00450CD7">
              <w:rPr>
                <w:rFonts w:ascii="Calibri" w:hAnsi="Calibri" w:cs="Calibri"/>
                <w:b/>
                <w:bCs/>
                <w:i/>
                <w:iCs/>
                <w:color w:val="auto"/>
                <w:sz w:val="18"/>
                <w:szCs w:val="18"/>
                <w:lang w:bidi="en-US"/>
              </w:rPr>
              <w:t>Qualitative Research</w:t>
            </w:r>
          </w:p>
          <w:p w14:paraId="4F60AF7B" w14:textId="4F340F97" w:rsidR="00450CD7" w:rsidRPr="00450CD7" w:rsidRDefault="00AA00EE" w:rsidP="00450CD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Individual and Group Assessment</w:t>
            </w:r>
          </w:p>
        </w:tc>
      </w:tr>
      <w:tr w:rsidR="00AA00EE" w:rsidRPr="00450CD7" w14:paraId="5AD8409B" w14:textId="77777777" w:rsidTr="003A1597">
        <w:trPr>
          <w:trHeight w:val="221"/>
        </w:trPr>
        <w:tc>
          <w:tcPr>
            <w:cnfStyle w:val="001000000000" w:firstRow="0" w:lastRow="0" w:firstColumn="1" w:lastColumn="0" w:oddVBand="0" w:evenVBand="0" w:oddHBand="0" w:evenHBand="0" w:firstRowFirstColumn="0" w:firstRowLastColumn="0" w:lastRowFirstColumn="0" w:lastRowLastColumn="0"/>
            <w:tcW w:w="699" w:type="dxa"/>
          </w:tcPr>
          <w:p w14:paraId="012162EE" w14:textId="7EDF5F4F" w:rsidR="00AA00EE" w:rsidRPr="00450CD7" w:rsidRDefault="00AA00EE" w:rsidP="00450CD7">
            <w:pPr>
              <w:spacing w:line="276" w:lineRule="auto"/>
              <w:rPr>
                <w:rFonts w:ascii="Calibri" w:hAnsi="Calibri" w:cs="Calibri"/>
                <w:b w:val="0"/>
                <w:bCs w:val="0"/>
                <w:i/>
                <w:iCs/>
                <w:color w:val="auto"/>
                <w:sz w:val="18"/>
                <w:szCs w:val="18"/>
                <w:lang w:bidi="en-US"/>
              </w:rPr>
            </w:pPr>
            <w:r w:rsidRPr="00450CD7">
              <w:rPr>
                <w:rFonts w:ascii="Calibri" w:hAnsi="Calibri" w:cs="Calibri"/>
                <w:b w:val="0"/>
                <w:bCs w:val="0"/>
                <w:i/>
                <w:iCs/>
                <w:color w:val="auto"/>
                <w:sz w:val="18"/>
                <w:szCs w:val="18"/>
                <w:lang w:bidi="en-US"/>
              </w:rPr>
              <w:t>8</w:t>
            </w:r>
          </w:p>
        </w:tc>
        <w:tc>
          <w:tcPr>
            <w:tcW w:w="2136" w:type="dxa"/>
          </w:tcPr>
          <w:p w14:paraId="78DD051F" w14:textId="77777777" w:rsidR="00AA00EE" w:rsidRPr="00450CD7" w:rsidRDefault="00AA00EE" w:rsidP="00450CD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Lecture (October 23)</w:t>
            </w:r>
          </w:p>
        </w:tc>
        <w:tc>
          <w:tcPr>
            <w:tcW w:w="7655" w:type="dxa"/>
          </w:tcPr>
          <w:p w14:paraId="416C7370" w14:textId="77777777" w:rsidR="00AA00EE" w:rsidRPr="00450CD7" w:rsidRDefault="00AA00EE" w:rsidP="00450CD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Case Study</w:t>
            </w:r>
          </w:p>
          <w:p w14:paraId="521A6D19" w14:textId="6943201E" w:rsidR="00450CD7" w:rsidRPr="00450CD7" w:rsidRDefault="00AA00EE" w:rsidP="00450CD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Personal Reflection</w:t>
            </w:r>
          </w:p>
        </w:tc>
      </w:tr>
      <w:tr w:rsidR="00AA00EE" w:rsidRPr="00450CD7" w14:paraId="7DBF6216" w14:textId="77777777" w:rsidTr="003A159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99" w:type="dxa"/>
          </w:tcPr>
          <w:p w14:paraId="04DEB628" w14:textId="076D07E6" w:rsidR="00AA00EE" w:rsidRPr="00450CD7" w:rsidRDefault="00AA00EE" w:rsidP="00450CD7">
            <w:pPr>
              <w:spacing w:line="276" w:lineRule="auto"/>
              <w:rPr>
                <w:rFonts w:ascii="Calibri" w:hAnsi="Calibri" w:cs="Calibri"/>
                <w:b w:val="0"/>
                <w:bCs w:val="0"/>
                <w:i/>
                <w:iCs/>
                <w:color w:val="auto"/>
                <w:sz w:val="18"/>
                <w:szCs w:val="18"/>
                <w:lang w:bidi="en-US"/>
              </w:rPr>
            </w:pPr>
            <w:r w:rsidRPr="00450CD7">
              <w:rPr>
                <w:rFonts w:ascii="Calibri" w:hAnsi="Calibri" w:cs="Calibri"/>
                <w:b w:val="0"/>
                <w:bCs w:val="0"/>
                <w:i/>
                <w:iCs/>
                <w:color w:val="auto"/>
                <w:sz w:val="18"/>
                <w:szCs w:val="18"/>
                <w:lang w:bidi="en-US"/>
              </w:rPr>
              <w:t>9</w:t>
            </w:r>
          </w:p>
        </w:tc>
        <w:tc>
          <w:tcPr>
            <w:tcW w:w="2136" w:type="dxa"/>
          </w:tcPr>
          <w:p w14:paraId="6EFEC690" w14:textId="77777777" w:rsidR="00AA00EE" w:rsidRPr="00450CD7" w:rsidRDefault="00AA00EE" w:rsidP="00450CD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Lecture (October 30)</w:t>
            </w:r>
          </w:p>
        </w:tc>
        <w:tc>
          <w:tcPr>
            <w:tcW w:w="7655" w:type="dxa"/>
          </w:tcPr>
          <w:p w14:paraId="5BB8AFC0" w14:textId="1F869CDE" w:rsidR="00AA00EE" w:rsidRPr="00450CD7" w:rsidRDefault="00AA00EE" w:rsidP="00450CD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auto"/>
                <w:sz w:val="18"/>
                <w:szCs w:val="18"/>
              </w:rPr>
            </w:pPr>
            <w:r w:rsidRPr="00450CD7">
              <w:rPr>
                <w:rFonts w:ascii="Calibri" w:hAnsi="Calibri" w:cs="Calibri"/>
                <w:b/>
                <w:bCs/>
                <w:i/>
                <w:iCs/>
                <w:color w:val="auto"/>
                <w:sz w:val="18"/>
                <w:szCs w:val="18"/>
                <w:lang w:bidi="en-US"/>
              </w:rPr>
              <w:t xml:space="preserve">Module 4: </w:t>
            </w:r>
            <w:r w:rsidR="00F85F11" w:rsidRPr="00450CD7">
              <w:rPr>
                <w:rFonts w:ascii="Calibri" w:hAnsi="Calibri" w:cs="Calibri"/>
                <w:b/>
                <w:bCs/>
                <w:i/>
                <w:iCs/>
                <w:color w:val="auto"/>
                <w:sz w:val="18"/>
                <w:szCs w:val="18"/>
                <w:lang w:bidi="en-US"/>
              </w:rPr>
              <w:t>Process versus Outcome Research</w:t>
            </w:r>
          </w:p>
          <w:p w14:paraId="104D3A39" w14:textId="5BD72F6C" w:rsidR="00450CD7" w:rsidRPr="00450CD7" w:rsidRDefault="00AA00EE" w:rsidP="00450CD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Individual and Group Assessment</w:t>
            </w:r>
          </w:p>
        </w:tc>
      </w:tr>
      <w:tr w:rsidR="00AA00EE" w:rsidRPr="00450CD7" w14:paraId="2B8F6FE4" w14:textId="77777777" w:rsidTr="003A1597">
        <w:trPr>
          <w:trHeight w:val="202"/>
        </w:trPr>
        <w:tc>
          <w:tcPr>
            <w:cnfStyle w:val="001000000000" w:firstRow="0" w:lastRow="0" w:firstColumn="1" w:lastColumn="0" w:oddVBand="0" w:evenVBand="0" w:oddHBand="0" w:evenHBand="0" w:firstRowFirstColumn="0" w:firstRowLastColumn="0" w:lastRowFirstColumn="0" w:lastRowLastColumn="0"/>
            <w:tcW w:w="699" w:type="dxa"/>
          </w:tcPr>
          <w:p w14:paraId="501286DC" w14:textId="357BF9A1" w:rsidR="00AA00EE" w:rsidRPr="00450CD7" w:rsidRDefault="00AA00EE" w:rsidP="00450CD7">
            <w:pPr>
              <w:spacing w:line="276" w:lineRule="auto"/>
              <w:rPr>
                <w:rFonts w:ascii="Calibri" w:hAnsi="Calibri" w:cs="Calibri"/>
                <w:b w:val="0"/>
                <w:bCs w:val="0"/>
                <w:i/>
                <w:iCs/>
                <w:color w:val="auto"/>
                <w:sz w:val="18"/>
                <w:szCs w:val="18"/>
                <w:lang w:bidi="en-US"/>
              </w:rPr>
            </w:pPr>
            <w:r w:rsidRPr="00450CD7">
              <w:rPr>
                <w:rFonts w:ascii="Calibri" w:hAnsi="Calibri" w:cs="Calibri"/>
                <w:b w:val="0"/>
                <w:bCs w:val="0"/>
                <w:i/>
                <w:iCs/>
                <w:color w:val="auto"/>
                <w:sz w:val="18"/>
                <w:szCs w:val="18"/>
                <w:lang w:bidi="en-US"/>
              </w:rPr>
              <w:t>10</w:t>
            </w:r>
          </w:p>
        </w:tc>
        <w:tc>
          <w:tcPr>
            <w:tcW w:w="2136" w:type="dxa"/>
          </w:tcPr>
          <w:p w14:paraId="71CC854E" w14:textId="77777777" w:rsidR="00AA00EE" w:rsidRPr="00450CD7" w:rsidRDefault="00AA00EE" w:rsidP="00450CD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Lecture (November 6)</w:t>
            </w:r>
          </w:p>
        </w:tc>
        <w:tc>
          <w:tcPr>
            <w:tcW w:w="7655" w:type="dxa"/>
          </w:tcPr>
          <w:p w14:paraId="161910A2" w14:textId="77777777" w:rsidR="00AA00EE" w:rsidRPr="00450CD7" w:rsidRDefault="00AA00EE" w:rsidP="00450CD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Case Study</w:t>
            </w:r>
          </w:p>
          <w:p w14:paraId="4E22E3F1" w14:textId="182EF0C3" w:rsidR="00450CD7" w:rsidRPr="00450CD7" w:rsidRDefault="00AA00EE" w:rsidP="00450CD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 xml:space="preserve">Personal Reflection </w:t>
            </w:r>
          </w:p>
        </w:tc>
      </w:tr>
      <w:tr w:rsidR="00AA00EE" w:rsidRPr="00450CD7" w14:paraId="48E87DB8" w14:textId="77777777" w:rsidTr="003A159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99" w:type="dxa"/>
          </w:tcPr>
          <w:p w14:paraId="38C4416A" w14:textId="3DA7FF87" w:rsidR="00AA00EE" w:rsidRPr="00450CD7" w:rsidRDefault="00AA00EE" w:rsidP="00450CD7">
            <w:pPr>
              <w:spacing w:line="276" w:lineRule="auto"/>
              <w:rPr>
                <w:rFonts w:ascii="Calibri" w:hAnsi="Calibri" w:cs="Calibri"/>
                <w:b w:val="0"/>
                <w:bCs w:val="0"/>
                <w:i/>
                <w:iCs/>
                <w:color w:val="auto"/>
                <w:sz w:val="18"/>
                <w:szCs w:val="18"/>
                <w:lang w:bidi="en-US"/>
              </w:rPr>
            </w:pPr>
            <w:r w:rsidRPr="00450CD7">
              <w:rPr>
                <w:rFonts w:ascii="Calibri" w:hAnsi="Calibri" w:cs="Calibri"/>
                <w:b w:val="0"/>
                <w:bCs w:val="0"/>
                <w:i/>
                <w:iCs/>
                <w:color w:val="auto"/>
                <w:sz w:val="18"/>
                <w:szCs w:val="18"/>
                <w:lang w:bidi="en-US"/>
              </w:rPr>
              <w:t>11</w:t>
            </w:r>
          </w:p>
        </w:tc>
        <w:tc>
          <w:tcPr>
            <w:tcW w:w="2136" w:type="dxa"/>
          </w:tcPr>
          <w:p w14:paraId="5C0E5334" w14:textId="177C539F" w:rsidR="00AA00EE" w:rsidRPr="00450CD7" w:rsidRDefault="00AA00EE" w:rsidP="00450CD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Lecture (November 13)</w:t>
            </w:r>
          </w:p>
        </w:tc>
        <w:tc>
          <w:tcPr>
            <w:tcW w:w="7655" w:type="dxa"/>
          </w:tcPr>
          <w:p w14:paraId="5F6BD335" w14:textId="5380C38D" w:rsidR="00AA00EE" w:rsidRPr="00450CD7" w:rsidRDefault="00AA00EE" w:rsidP="00450CD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auto"/>
                <w:sz w:val="18"/>
                <w:szCs w:val="18"/>
              </w:rPr>
            </w:pPr>
            <w:r w:rsidRPr="00450CD7">
              <w:rPr>
                <w:rFonts w:ascii="Calibri" w:hAnsi="Calibri" w:cs="Calibri"/>
                <w:b/>
                <w:bCs/>
                <w:i/>
                <w:iCs/>
                <w:color w:val="auto"/>
                <w:sz w:val="18"/>
                <w:szCs w:val="18"/>
                <w:lang w:bidi="en-US"/>
              </w:rPr>
              <w:t>Module 5: Connecting the Dots</w:t>
            </w:r>
          </w:p>
          <w:p w14:paraId="2C9AC79C" w14:textId="049661B4" w:rsidR="00450CD7" w:rsidRPr="00450CD7" w:rsidRDefault="00AA00EE" w:rsidP="00450CD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Individual and Group Assessment</w:t>
            </w:r>
          </w:p>
        </w:tc>
      </w:tr>
      <w:tr w:rsidR="00AA00EE" w:rsidRPr="00450CD7" w14:paraId="00F7BF99" w14:textId="77777777" w:rsidTr="003A1597">
        <w:trPr>
          <w:trHeight w:val="221"/>
        </w:trPr>
        <w:tc>
          <w:tcPr>
            <w:cnfStyle w:val="001000000000" w:firstRow="0" w:lastRow="0" w:firstColumn="1" w:lastColumn="0" w:oddVBand="0" w:evenVBand="0" w:oddHBand="0" w:evenHBand="0" w:firstRowFirstColumn="0" w:firstRowLastColumn="0" w:lastRowFirstColumn="0" w:lastRowLastColumn="0"/>
            <w:tcW w:w="699" w:type="dxa"/>
          </w:tcPr>
          <w:p w14:paraId="33D0C9D7" w14:textId="1157DF23" w:rsidR="00AA00EE" w:rsidRPr="00450CD7" w:rsidRDefault="00AA00EE" w:rsidP="00450CD7">
            <w:pPr>
              <w:spacing w:line="276" w:lineRule="auto"/>
              <w:rPr>
                <w:rFonts w:ascii="Calibri" w:hAnsi="Calibri" w:cs="Calibri"/>
                <w:b w:val="0"/>
                <w:bCs w:val="0"/>
                <w:i/>
                <w:iCs/>
                <w:sz w:val="18"/>
                <w:szCs w:val="18"/>
                <w:lang w:bidi="en-US"/>
              </w:rPr>
            </w:pPr>
            <w:r w:rsidRPr="00450CD7">
              <w:rPr>
                <w:rFonts w:ascii="Calibri" w:hAnsi="Calibri" w:cs="Calibri"/>
                <w:b w:val="0"/>
                <w:bCs w:val="0"/>
                <w:i/>
                <w:iCs/>
                <w:sz w:val="18"/>
                <w:szCs w:val="18"/>
                <w:lang w:bidi="en-US"/>
              </w:rPr>
              <w:t>12</w:t>
            </w:r>
          </w:p>
        </w:tc>
        <w:tc>
          <w:tcPr>
            <w:tcW w:w="2136" w:type="dxa"/>
          </w:tcPr>
          <w:p w14:paraId="6BDC0602" w14:textId="15C8A95E" w:rsidR="00AA00EE" w:rsidRPr="00450CD7" w:rsidRDefault="00AA00EE" w:rsidP="00450CD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i/>
                <w:iCs/>
                <w:sz w:val="18"/>
                <w:szCs w:val="18"/>
                <w:lang w:bidi="en-US"/>
              </w:rPr>
            </w:pPr>
            <w:r w:rsidRPr="00450CD7">
              <w:rPr>
                <w:rFonts w:ascii="Calibri" w:hAnsi="Calibri" w:cs="Calibri"/>
                <w:i/>
                <w:iCs/>
                <w:sz w:val="18"/>
                <w:szCs w:val="18"/>
                <w:lang w:bidi="en-US"/>
              </w:rPr>
              <w:t>Lecture (November 20)</w:t>
            </w:r>
          </w:p>
        </w:tc>
        <w:tc>
          <w:tcPr>
            <w:tcW w:w="7655" w:type="dxa"/>
          </w:tcPr>
          <w:p w14:paraId="7C01AAF2" w14:textId="77777777" w:rsidR="00AA00EE" w:rsidRPr="00450CD7" w:rsidRDefault="00AA00EE" w:rsidP="00450CD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Case Study</w:t>
            </w:r>
          </w:p>
          <w:p w14:paraId="72DF70D0" w14:textId="70082C3F" w:rsidR="00450CD7" w:rsidRPr="003F7841" w:rsidRDefault="00AA00EE" w:rsidP="00450CD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i/>
                <w:iCs/>
                <w:color w:val="auto"/>
                <w:sz w:val="18"/>
                <w:szCs w:val="18"/>
                <w:lang w:bidi="en-US"/>
              </w:rPr>
            </w:pPr>
            <w:r w:rsidRPr="00450CD7">
              <w:rPr>
                <w:rFonts w:ascii="Calibri" w:hAnsi="Calibri" w:cs="Calibri"/>
                <w:i/>
                <w:iCs/>
                <w:color w:val="auto"/>
                <w:sz w:val="18"/>
                <w:szCs w:val="18"/>
                <w:lang w:bidi="en-US"/>
              </w:rPr>
              <w:t xml:space="preserve">Personal Reflection </w:t>
            </w:r>
          </w:p>
        </w:tc>
      </w:tr>
    </w:tbl>
    <w:p w14:paraId="138CE131" w14:textId="557E9E3A" w:rsidR="000A1197" w:rsidRDefault="000A1197" w:rsidP="00450CD7">
      <w:pPr>
        <w:spacing w:line="276" w:lineRule="auto"/>
        <w:rPr>
          <w:rFonts w:ascii="Calibri" w:hAnsi="Calibri" w:cs="Calibri"/>
          <w:i/>
          <w:sz w:val="20"/>
          <w:szCs w:val="20"/>
        </w:rPr>
      </w:pPr>
      <w:r w:rsidRPr="00450CD7">
        <w:rPr>
          <w:rFonts w:ascii="Calibri" w:hAnsi="Calibri" w:cs="Calibri"/>
          <w:b/>
          <w:i/>
          <w:sz w:val="20"/>
          <w:szCs w:val="20"/>
        </w:rPr>
        <w:t>Note:</w:t>
      </w:r>
      <w:r w:rsidRPr="00450CD7">
        <w:rPr>
          <w:rFonts w:ascii="Calibri" w:hAnsi="Calibri" w:cs="Calibri"/>
          <w:i/>
          <w:sz w:val="20"/>
          <w:szCs w:val="20"/>
        </w:rPr>
        <w:t xml:space="preserve"> This is a tentative schedule; any changes will be announced in class/an announcement will be posted on CourseLink.</w:t>
      </w:r>
    </w:p>
    <w:p w14:paraId="7AAFF228" w14:textId="77777777" w:rsidR="00450CD7" w:rsidRDefault="00450CD7" w:rsidP="00450CD7">
      <w:pPr>
        <w:spacing w:line="276" w:lineRule="auto"/>
        <w:ind w:right="15"/>
        <w:rPr>
          <w:rFonts w:ascii="Calibri" w:hAnsi="Calibri" w:cs="Calibri"/>
          <w:b/>
          <w:bCs/>
          <w:sz w:val="20"/>
          <w:szCs w:val="20"/>
        </w:rPr>
      </w:pPr>
    </w:p>
    <w:p w14:paraId="104B235D" w14:textId="4AE9CFEF" w:rsidR="00766727" w:rsidRPr="00450CD7" w:rsidRDefault="00766727" w:rsidP="00450CD7">
      <w:pPr>
        <w:spacing w:line="276" w:lineRule="auto"/>
        <w:ind w:right="15"/>
        <w:rPr>
          <w:rFonts w:ascii="Calibri" w:hAnsi="Calibri" w:cs="Calibri"/>
          <w:b/>
          <w:bCs/>
          <w:sz w:val="20"/>
          <w:szCs w:val="20"/>
        </w:rPr>
      </w:pPr>
      <w:r w:rsidRPr="00450CD7">
        <w:rPr>
          <w:rFonts w:ascii="Calibri" w:hAnsi="Calibri" w:cs="Calibri"/>
          <w:b/>
          <w:bCs/>
          <w:sz w:val="20"/>
          <w:szCs w:val="20"/>
        </w:rPr>
        <w:t>C</w:t>
      </w:r>
      <w:r w:rsidR="00896C13" w:rsidRPr="00450CD7">
        <w:rPr>
          <w:rFonts w:ascii="Calibri" w:hAnsi="Calibri" w:cs="Calibri"/>
          <w:b/>
          <w:bCs/>
          <w:sz w:val="20"/>
          <w:szCs w:val="20"/>
        </w:rPr>
        <w:t>O</w:t>
      </w:r>
      <w:r w:rsidRPr="00450CD7">
        <w:rPr>
          <w:rFonts w:ascii="Calibri" w:hAnsi="Calibri" w:cs="Calibri"/>
          <w:b/>
          <w:bCs/>
          <w:sz w:val="20"/>
          <w:szCs w:val="20"/>
        </w:rPr>
        <w:t>URSE</w:t>
      </w:r>
      <w:r w:rsidR="00890D88" w:rsidRPr="00450CD7">
        <w:rPr>
          <w:rFonts w:ascii="Calibri" w:hAnsi="Calibri" w:cs="Calibri"/>
          <w:b/>
          <w:bCs/>
          <w:sz w:val="20"/>
          <w:szCs w:val="20"/>
        </w:rPr>
        <w:t xml:space="preserve"> </w:t>
      </w:r>
      <w:r w:rsidRPr="00450CD7">
        <w:rPr>
          <w:rFonts w:ascii="Calibri" w:hAnsi="Calibri" w:cs="Calibri"/>
          <w:b/>
          <w:bCs/>
          <w:sz w:val="20"/>
          <w:szCs w:val="20"/>
        </w:rPr>
        <w:t>STATEMENTS</w:t>
      </w:r>
      <w:r w:rsidR="00896C13" w:rsidRPr="00450CD7">
        <w:rPr>
          <w:rFonts w:ascii="Calibri" w:hAnsi="Calibri" w:cs="Calibri"/>
          <w:b/>
          <w:bCs/>
          <w:sz w:val="20"/>
          <w:szCs w:val="20"/>
        </w:rPr>
        <w:t>:</w:t>
      </w:r>
    </w:p>
    <w:p w14:paraId="4B702BAE" w14:textId="7AFC739F" w:rsidR="009D4F38" w:rsidRPr="00450CD7" w:rsidRDefault="009D4F38" w:rsidP="00450CD7">
      <w:pPr>
        <w:spacing w:line="276" w:lineRule="auto"/>
        <w:ind w:right="15"/>
        <w:jc w:val="both"/>
        <w:rPr>
          <w:rFonts w:ascii="Calibri" w:hAnsi="Calibri" w:cs="Calibri"/>
          <w:b/>
          <w:sz w:val="20"/>
          <w:szCs w:val="20"/>
          <w:u w:val="single"/>
          <w:lang w:val="en-US"/>
        </w:rPr>
      </w:pPr>
      <w:r w:rsidRPr="00450CD7">
        <w:rPr>
          <w:rFonts w:ascii="Calibri" w:hAnsi="Calibri" w:cs="Calibri"/>
          <w:b/>
          <w:sz w:val="20"/>
          <w:szCs w:val="20"/>
          <w:lang w:val="en-US"/>
        </w:rPr>
        <w:t>Acceptable Use:</w:t>
      </w:r>
      <w:r w:rsidR="009D3230" w:rsidRPr="00450CD7">
        <w:rPr>
          <w:rFonts w:ascii="Calibri" w:hAnsi="Calibri" w:cs="Calibri"/>
          <w:sz w:val="20"/>
          <w:szCs w:val="20"/>
          <w:lang w:val="en-US"/>
        </w:rPr>
        <w:t xml:space="preserve"> T</w:t>
      </w:r>
      <w:r w:rsidRPr="00450CD7">
        <w:rPr>
          <w:rFonts w:ascii="Calibri" w:hAnsi="Calibri" w:cs="Calibri"/>
          <w:sz w:val="20"/>
          <w:szCs w:val="20"/>
          <w:lang w:val="en-US"/>
        </w:rPr>
        <w:t xml:space="preserve">he University of Guelph has an </w:t>
      </w:r>
      <w:hyperlink r:id="rId9" w:tgtFrame="_blank" w:history="1">
        <w:r w:rsidRPr="00450CD7">
          <w:rPr>
            <w:rStyle w:val="Hyperlink"/>
            <w:rFonts w:ascii="Calibri" w:hAnsi="Calibri" w:cs="Calibri"/>
            <w:sz w:val="20"/>
            <w:szCs w:val="20"/>
            <w:u w:val="none"/>
            <w:lang w:val="en-US"/>
          </w:rPr>
          <w:t>Acceptable Use Policy</w:t>
        </w:r>
      </w:hyperlink>
      <w:r w:rsidRPr="00450CD7">
        <w:rPr>
          <w:rFonts w:ascii="Calibri" w:hAnsi="Calibri" w:cs="Calibri"/>
          <w:sz w:val="20"/>
          <w:szCs w:val="20"/>
          <w:lang w:val="en-US"/>
        </w:rPr>
        <w:t>, which you are expected to adhere to</w:t>
      </w:r>
      <w:r w:rsidR="003F7841">
        <w:rPr>
          <w:rFonts w:ascii="Calibri" w:hAnsi="Calibri" w:cs="Calibri"/>
          <w:sz w:val="20"/>
          <w:szCs w:val="20"/>
          <w:lang w:val="en-US"/>
        </w:rPr>
        <w:t>.</w:t>
      </w:r>
    </w:p>
    <w:p w14:paraId="7BFE331C" w14:textId="77777777" w:rsidR="00450CD7" w:rsidRDefault="00450CD7" w:rsidP="00450CD7">
      <w:pPr>
        <w:spacing w:line="276" w:lineRule="auto"/>
        <w:ind w:right="15"/>
        <w:jc w:val="both"/>
        <w:rPr>
          <w:rFonts w:ascii="Calibri" w:hAnsi="Calibri" w:cs="Calibri"/>
          <w:b/>
          <w:sz w:val="20"/>
          <w:szCs w:val="20"/>
          <w:lang w:val="en-US"/>
        </w:rPr>
      </w:pPr>
    </w:p>
    <w:p w14:paraId="61E6613A" w14:textId="0A1C5539" w:rsidR="009D4F38" w:rsidRPr="00450CD7" w:rsidRDefault="009D4F38" w:rsidP="00450CD7">
      <w:pPr>
        <w:spacing w:line="276" w:lineRule="auto"/>
        <w:ind w:right="15"/>
        <w:jc w:val="both"/>
        <w:rPr>
          <w:rFonts w:ascii="Calibri" w:hAnsi="Calibri" w:cs="Calibri"/>
          <w:b/>
          <w:sz w:val="20"/>
          <w:szCs w:val="20"/>
          <w:lang w:val="en-US"/>
        </w:rPr>
      </w:pPr>
      <w:r w:rsidRPr="00450CD7">
        <w:rPr>
          <w:rFonts w:ascii="Calibri" w:hAnsi="Calibri" w:cs="Calibri"/>
          <w:b/>
          <w:sz w:val="20"/>
          <w:szCs w:val="20"/>
          <w:lang w:val="en-US"/>
        </w:rPr>
        <w:t xml:space="preserve">Communicating with Your Instructor: </w:t>
      </w:r>
      <w:r w:rsidRPr="00450CD7">
        <w:rPr>
          <w:rFonts w:ascii="Calibri" w:hAnsi="Calibri" w:cs="Calibri"/>
          <w:sz w:val="20"/>
          <w:szCs w:val="20"/>
          <w:lang w:val="en-US"/>
        </w:rPr>
        <w:t xml:space="preserve">During the course, your instructor will interact with you on various course matters during synchronous classes and on the course website. While </w:t>
      </w:r>
      <w:r w:rsidR="007D1669" w:rsidRPr="00450CD7">
        <w:rPr>
          <w:rFonts w:ascii="Calibri" w:hAnsi="Calibri" w:cs="Calibri"/>
          <w:sz w:val="20"/>
          <w:szCs w:val="20"/>
          <w:lang w:val="en-US"/>
        </w:rPr>
        <w:t>most</w:t>
      </w:r>
      <w:r w:rsidRPr="00450CD7">
        <w:rPr>
          <w:rFonts w:ascii="Calibri" w:hAnsi="Calibri" w:cs="Calibri"/>
          <w:sz w:val="20"/>
          <w:szCs w:val="20"/>
          <w:lang w:val="en-US"/>
        </w:rPr>
        <w:t xml:space="preserve"> discussions will likely/hopefully occur during the class period, CourseLink will also be used to communicate in the following ways: </w:t>
      </w:r>
    </w:p>
    <w:p w14:paraId="5E2CCBBB" w14:textId="77777777" w:rsidR="009D4F38" w:rsidRPr="00450CD7" w:rsidRDefault="009D4F38" w:rsidP="00450CD7">
      <w:pPr>
        <w:numPr>
          <w:ilvl w:val="0"/>
          <w:numId w:val="6"/>
        </w:numPr>
        <w:spacing w:line="276" w:lineRule="auto"/>
        <w:ind w:right="15"/>
        <w:jc w:val="both"/>
        <w:rPr>
          <w:rFonts w:ascii="Calibri" w:hAnsi="Calibri" w:cs="Calibri"/>
          <w:sz w:val="20"/>
          <w:szCs w:val="20"/>
          <w:lang w:val="en-US"/>
        </w:rPr>
      </w:pPr>
      <w:r w:rsidRPr="00450CD7">
        <w:rPr>
          <w:rFonts w:ascii="Calibri" w:hAnsi="Calibri" w:cs="Calibri"/>
          <w:b/>
          <w:sz w:val="20"/>
          <w:szCs w:val="20"/>
          <w:lang w:val="en-US"/>
        </w:rPr>
        <w:t>Announcements:</w:t>
      </w:r>
      <w:r w:rsidRPr="00450CD7">
        <w:rPr>
          <w:rFonts w:ascii="Calibri" w:hAnsi="Calibri" w:cs="Calibri"/>
          <w:sz w:val="20"/>
          <w:szCs w:val="20"/>
          <w:lang w:val="en-US"/>
        </w:rPr>
        <w:t xml:space="preserve"> The instructor will use </w:t>
      </w:r>
      <w:r w:rsidRPr="00450CD7">
        <w:rPr>
          <w:rFonts w:ascii="Calibri" w:hAnsi="Calibri" w:cs="Calibri"/>
          <w:b/>
          <w:sz w:val="20"/>
          <w:szCs w:val="20"/>
          <w:lang w:val="en-US"/>
        </w:rPr>
        <w:t>Announcements</w:t>
      </w:r>
      <w:r w:rsidRPr="00450CD7">
        <w:rPr>
          <w:rFonts w:ascii="Calibri" w:hAnsi="Calibri" w:cs="Calibri"/>
          <w:sz w:val="20"/>
          <w:szCs w:val="20"/>
          <w:lang w:val="en-US"/>
        </w:rPr>
        <w:t xml:space="preserve"> on the Course Home page to provide you with course reminders and updates. Please check this section frequently for course updates from your instructor.</w:t>
      </w:r>
    </w:p>
    <w:p w14:paraId="7790A0B8" w14:textId="77777777" w:rsidR="009D4F38" w:rsidRPr="00450CD7" w:rsidRDefault="009D4F38" w:rsidP="00450CD7">
      <w:pPr>
        <w:numPr>
          <w:ilvl w:val="0"/>
          <w:numId w:val="6"/>
        </w:numPr>
        <w:spacing w:line="276" w:lineRule="auto"/>
        <w:ind w:right="15"/>
        <w:jc w:val="both"/>
        <w:rPr>
          <w:rFonts w:ascii="Calibri" w:hAnsi="Calibri" w:cs="Calibri"/>
          <w:sz w:val="20"/>
          <w:szCs w:val="20"/>
          <w:lang w:val="en-US"/>
        </w:rPr>
      </w:pPr>
      <w:r w:rsidRPr="00450CD7">
        <w:rPr>
          <w:rFonts w:ascii="Calibri" w:hAnsi="Calibri" w:cs="Calibri"/>
          <w:b/>
          <w:sz w:val="20"/>
          <w:szCs w:val="20"/>
          <w:lang w:val="en-US"/>
        </w:rPr>
        <w:t>Ask Your Instructor Discussion:</w:t>
      </w:r>
      <w:r w:rsidRPr="00450CD7">
        <w:rPr>
          <w:rFonts w:ascii="Calibri" w:hAnsi="Calibri" w:cs="Calibri"/>
          <w:sz w:val="20"/>
          <w:szCs w:val="20"/>
          <w:lang w:val="en-US"/>
        </w:rPr>
        <w:t xml:space="preserve"> Use this discussion forum to ask questions of your instructor about content or course-related issues with which you are unfamiliar. If you encounter difficulties, the instructor is here to help you. Please post </w:t>
      </w:r>
      <w:r w:rsidRPr="00450CD7">
        <w:rPr>
          <w:rFonts w:ascii="Calibri" w:hAnsi="Calibri" w:cs="Calibri"/>
          <w:sz w:val="20"/>
          <w:szCs w:val="20"/>
          <w:lang w:val="en-US"/>
        </w:rPr>
        <w:lastRenderedPageBreak/>
        <w:t xml:space="preserve">general course-related questions to the discussion forum (rather than sending by email) so that all students have an opportunity to review the response. To access this discussion forum, </w:t>
      </w:r>
      <w:r w:rsidRPr="00450CD7">
        <w:rPr>
          <w:rFonts w:ascii="Calibri" w:hAnsi="Calibri" w:cs="Calibri"/>
          <w:sz w:val="20"/>
          <w:szCs w:val="20"/>
        </w:rPr>
        <w:t xml:space="preserve">select </w:t>
      </w:r>
      <w:r w:rsidRPr="00450CD7">
        <w:rPr>
          <w:rFonts w:ascii="Calibri" w:hAnsi="Calibri" w:cs="Calibri"/>
          <w:b/>
          <w:sz w:val="20"/>
          <w:szCs w:val="20"/>
        </w:rPr>
        <w:t>Discussions</w:t>
      </w:r>
      <w:r w:rsidRPr="00450CD7">
        <w:rPr>
          <w:rFonts w:ascii="Calibri" w:hAnsi="Calibri" w:cs="Calibri"/>
          <w:sz w:val="20"/>
          <w:szCs w:val="20"/>
        </w:rPr>
        <w:t xml:space="preserve"> from the </w:t>
      </w:r>
      <w:r w:rsidRPr="00450CD7">
        <w:rPr>
          <w:rFonts w:ascii="Calibri" w:hAnsi="Calibri" w:cs="Calibri"/>
          <w:b/>
          <w:sz w:val="20"/>
          <w:szCs w:val="20"/>
        </w:rPr>
        <w:t>Tools</w:t>
      </w:r>
      <w:r w:rsidRPr="00450CD7">
        <w:rPr>
          <w:rFonts w:ascii="Calibri" w:hAnsi="Calibri" w:cs="Calibri"/>
          <w:sz w:val="20"/>
          <w:szCs w:val="20"/>
        </w:rPr>
        <w:t xml:space="preserve"> dropdown menu</w:t>
      </w:r>
      <w:r w:rsidRPr="00450CD7">
        <w:rPr>
          <w:rFonts w:ascii="Calibri" w:hAnsi="Calibri" w:cs="Calibri"/>
          <w:sz w:val="20"/>
          <w:szCs w:val="20"/>
          <w:lang w:val="en-US"/>
        </w:rPr>
        <w:t>.</w:t>
      </w:r>
    </w:p>
    <w:p w14:paraId="0272A03E" w14:textId="77777777" w:rsidR="009D4F38" w:rsidRPr="00450CD7" w:rsidRDefault="009D4F38" w:rsidP="00450CD7">
      <w:pPr>
        <w:numPr>
          <w:ilvl w:val="0"/>
          <w:numId w:val="6"/>
        </w:numPr>
        <w:spacing w:line="276" w:lineRule="auto"/>
        <w:ind w:right="15"/>
        <w:jc w:val="both"/>
        <w:rPr>
          <w:rFonts w:ascii="Calibri" w:hAnsi="Calibri" w:cs="Calibri"/>
          <w:sz w:val="20"/>
          <w:szCs w:val="20"/>
          <w:lang w:val="en-US"/>
        </w:rPr>
      </w:pPr>
      <w:r w:rsidRPr="00450CD7">
        <w:rPr>
          <w:rFonts w:ascii="Calibri" w:hAnsi="Calibri" w:cs="Calibri"/>
          <w:b/>
          <w:sz w:val="20"/>
          <w:szCs w:val="20"/>
          <w:lang w:val="en-US"/>
        </w:rPr>
        <w:t>Email:</w:t>
      </w:r>
      <w:r w:rsidRPr="00450CD7">
        <w:rPr>
          <w:rFonts w:ascii="Calibri" w:hAnsi="Calibri" w:cs="Calibri"/>
          <w:sz w:val="20"/>
          <w:szCs w:val="20"/>
          <w:lang w:val="en-US"/>
        </w:rPr>
        <w:t xml:space="preserve"> If you have a conflict that prevents you from completing course requirements, or have a question concerning a personal matter, you can send your instructor a private message by email. The instructor will respond to your email within 48 to 72 hours.</w:t>
      </w:r>
    </w:p>
    <w:p w14:paraId="027A257F" w14:textId="028DAE32" w:rsidR="009D4F38" w:rsidRPr="00450CD7" w:rsidRDefault="009D4F38" w:rsidP="00450CD7">
      <w:pPr>
        <w:numPr>
          <w:ilvl w:val="0"/>
          <w:numId w:val="6"/>
        </w:numPr>
        <w:spacing w:line="276" w:lineRule="auto"/>
        <w:ind w:right="15"/>
        <w:jc w:val="both"/>
        <w:rPr>
          <w:rFonts w:ascii="Calibri" w:hAnsi="Calibri" w:cs="Calibri"/>
          <w:sz w:val="20"/>
          <w:szCs w:val="20"/>
          <w:lang w:val="en-US"/>
        </w:rPr>
      </w:pPr>
      <w:r w:rsidRPr="00450CD7">
        <w:rPr>
          <w:rFonts w:ascii="Calibri" w:hAnsi="Calibri" w:cs="Calibri"/>
          <w:b/>
          <w:sz w:val="20"/>
          <w:szCs w:val="20"/>
          <w:lang w:val="en-US"/>
        </w:rPr>
        <w:t xml:space="preserve">Online Meetings: </w:t>
      </w:r>
      <w:r w:rsidRPr="00450CD7">
        <w:rPr>
          <w:rFonts w:ascii="Calibri" w:hAnsi="Calibri" w:cs="Calibri"/>
          <w:sz w:val="20"/>
          <w:szCs w:val="20"/>
          <w:lang w:val="en-US"/>
        </w:rPr>
        <w:t>If you have a complex question you would like to discuss with your instructor, you may book an online meeting.</w:t>
      </w:r>
      <w:r w:rsidRPr="00450CD7">
        <w:rPr>
          <w:rFonts w:ascii="Calibri" w:hAnsi="Calibri" w:cs="Calibri"/>
          <w:b/>
          <w:sz w:val="20"/>
          <w:szCs w:val="20"/>
          <w:lang w:val="en-US"/>
        </w:rPr>
        <w:t xml:space="preserve"> </w:t>
      </w:r>
      <w:r w:rsidR="003F7841">
        <w:rPr>
          <w:rFonts w:ascii="Calibri" w:hAnsi="Calibri" w:cs="Calibri"/>
          <w:sz w:val="20"/>
          <w:szCs w:val="20"/>
          <w:lang w:val="en-US"/>
        </w:rPr>
        <w:t>M</w:t>
      </w:r>
      <w:r w:rsidRPr="00450CD7">
        <w:rPr>
          <w:rFonts w:ascii="Calibri" w:hAnsi="Calibri" w:cs="Calibri"/>
          <w:sz w:val="20"/>
          <w:szCs w:val="20"/>
          <w:lang w:val="en-US"/>
        </w:rPr>
        <w:t xml:space="preserve">eetings depend on the availability of you and the </w:t>
      </w:r>
      <w:r w:rsidR="007D1669" w:rsidRPr="00450CD7">
        <w:rPr>
          <w:rFonts w:ascii="Calibri" w:hAnsi="Calibri" w:cs="Calibri"/>
          <w:sz w:val="20"/>
          <w:szCs w:val="20"/>
          <w:lang w:val="en-US"/>
        </w:rPr>
        <w:t>instructor and</w:t>
      </w:r>
      <w:r w:rsidRPr="00450CD7">
        <w:rPr>
          <w:rFonts w:ascii="Calibri" w:hAnsi="Calibri" w:cs="Calibri"/>
          <w:sz w:val="20"/>
          <w:szCs w:val="20"/>
          <w:lang w:val="en-US"/>
        </w:rPr>
        <w:t xml:space="preserve"> are booked on a first come first served basis.</w:t>
      </w:r>
    </w:p>
    <w:p w14:paraId="119BC2B2" w14:textId="77777777" w:rsidR="00450CD7" w:rsidRDefault="00450CD7" w:rsidP="00450CD7">
      <w:pPr>
        <w:spacing w:line="276" w:lineRule="auto"/>
        <w:ind w:right="15"/>
        <w:jc w:val="both"/>
        <w:rPr>
          <w:rFonts w:ascii="Calibri" w:hAnsi="Calibri" w:cs="Calibri"/>
          <w:b/>
          <w:sz w:val="20"/>
          <w:szCs w:val="20"/>
          <w:lang w:val="en-US"/>
        </w:rPr>
      </w:pPr>
    </w:p>
    <w:p w14:paraId="35EAED53" w14:textId="61FBBD58" w:rsidR="009D4F38" w:rsidRPr="00450CD7" w:rsidRDefault="009D4F38" w:rsidP="00450CD7">
      <w:pPr>
        <w:spacing w:line="276" w:lineRule="auto"/>
        <w:ind w:right="15"/>
        <w:jc w:val="both"/>
        <w:rPr>
          <w:rFonts w:ascii="Calibri" w:hAnsi="Calibri" w:cs="Calibri"/>
          <w:b/>
          <w:sz w:val="20"/>
          <w:szCs w:val="20"/>
          <w:lang w:val="en-US"/>
        </w:rPr>
      </w:pPr>
      <w:r w:rsidRPr="00450CD7">
        <w:rPr>
          <w:rFonts w:ascii="Calibri" w:hAnsi="Calibri" w:cs="Calibri"/>
          <w:b/>
          <w:sz w:val="20"/>
          <w:szCs w:val="20"/>
          <w:lang w:val="en-US"/>
        </w:rPr>
        <w:t>Submission of Assignments to Dropbox</w:t>
      </w:r>
      <w:r w:rsidR="009D3230" w:rsidRPr="00450CD7">
        <w:rPr>
          <w:rFonts w:ascii="Calibri" w:hAnsi="Calibri" w:cs="Calibri"/>
          <w:b/>
          <w:sz w:val="20"/>
          <w:szCs w:val="20"/>
          <w:lang w:val="en-US"/>
        </w:rPr>
        <w:t xml:space="preserve">: </w:t>
      </w:r>
      <w:r w:rsidRPr="00450CD7">
        <w:rPr>
          <w:rFonts w:ascii="Calibri" w:hAnsi="Calibri" w:cs="Calibri"/>
          <w:sz w:val="20"/>
          <w:szCs w:val="20"/>
          <w:lang w:val="en-US"/>
        </w:rPr>
        <w:t xml:space="preserve">All written assignments for this course should be submitted electronically via the online </w:t>
      </w:r>
      <w:r w:rsidRPr="00450CD7">
        <w:rPr>
          <w:rFonts w:ascii="Calibri" w:hAnsi="Calibri" w:cs="Calibri"/>
          <w:b/>
          <w:sz w:val="20"/>
          <w:szCs w:val="20"/>
          <w:lang w:val="en-US"/>
        </w:rPr>
        <w:t xml:space="preserve">Dropbox </w:t>
      </w:r>
      <w:r w:rsidRPr="00450CD7">
        <w:rPr>
          <w:rFonts w:ascii="Calibri" w:hAnsi="Calibri" w:cs="Calibri"/>
          <w:sz w:val="20"/>
          <w:szCs w:val="20"/>
          <w:lang w:val="en-US"/>
        </w:rPr>
        <w:t xml:space="preserve">tool as a Word file or a PDF. When submitting your assignments using the </w:t>
      </w:r>
      <w:r w:rsidRPr="00450CD7">
        <w:rPr>
          <w:rFonts w:ascii="Calibri" w:hAnsi="Calibri" w:cs="Calibri"/>
          <w:b/>
          <w:sz w:val="20"/>
          <w:szCs w:val="20"/>
          <w:lang w:val="en-US"/>
        </w:rPr>
        <w:t xml:space="preserve">Dropbox </w:t>
      </w:r>
      <w:r w:rsidRPr="00450CD7">
        <w:rPr>
          <w:rFonts w:ascii="Calibri" w:hAnsi="Calibri" w:cs="Calibri"/>
          <w:sz w:val="20"/>
          <w:szCs w:val="20"/>
          <w:lang w:val="en-US"/>
        </w:rPr>
        <w:t>tool, do not leave the page until your assignment has successfully uploaded. To verify that your submission was complete, you can view the submission history immediately after the upload to see which files uploaded successfully. The system will also email you a receipt. Save this email receipt as proof of submission.</w:t>
      </w:r>
      <w:r w:rsidR="009D3230" w:rsidRPr="00450CD7">
        <w:rPr>
          <w:rFonts w:ascii="Calibri" w:hAnsi="Calibri" w:cs="Calibri"/>
          <w:b/>
          <w:sz w:val="20"/>
          <w:szCs w:val="20"/>
          <w:lang w:val="en-US"/>
        </w:rPr>
        <w:t xml:space="preserve"> </w:t>
      </w:r>
      <w:r w:rsidRPr="00450CD7">
        <w:rPr>
          <w:rFonts w:ascii="Calibri" w:hAnsi="Calibri" w:cs="Calibri"/>
          <w:sz w:val="20"/>
          <w:szCs w:val="20"/>
          <w:lang w:val="en-US"/>
        </w:rPr>
        <w:t xml:space="preserve">Be sure to keep a back-up copy of all assignments </w:t>
      </w:r>
      <w:r w:rsidR="007D1669" w:rsidRPr="00450CD7">
        <w:rPr>
          <w:rFonts w:ascii="Calibri" w:hAnsi="Calibri" w:cs="Calibri"/>
          <w:sz w:val="20"/>
          <w:szCs w:val="20"/>
          <w:lang w:val="en-US"/>
        </w:rPr>
        <w:t>if</w:t>
      </w:r>
      <w:r w:rsidRPr="00450CD7">
        <w:rPr>
          <w:rFonts w:ascii="Calibri" w:hAnsi="Calibri" w:cs="Calibri"/>
          <w:sz w:val="20"/>
          <w:szCs w:val="20"/>
          <w:lang w:val="en-US"/>
        </w:rPr>
        <w:t xml:space="preserve"> they are lost in transition. To avoid any last-minute computer problems, your instructor strongly recommend you save your assignments to a cloud-based file storage (e.g., Google Docs), or send to your email account, so that should something happen to your computer, the assignment could still be submitted on time or re-submitted.</w:t>
      </w:r>
      <w:r w:rsidR="009D3230" w:rsidRPr="00450CD7">
        <w:rPr>
          <w:rFonts w:ascii="Calibri" w:hAnsi="Calibri" w:cs="Calibri"/>
          <w:b/>
          <w:sz w:val="20"/>
          <w:szCs w:val="20"/>
          <w:lang w:val="en-US"/>
        </w:rPr>
        <w:t xml:space="preserve"> </w:t>
      </w:r>
      <w:r w:rsidRPr="00450CD7">
        <w:rPr>
          <w:rFonts w:ascii="Calibri" w:hAnsi="Calibri" w:cs="Calibri"/>
          <w:sz w:val="20"/>
          <w:szCs w:val="20"/>
          <w:lang w:val="en-US"/>
        </w:rPr>
        <w:t>It is your responsibility to submit your assignments on time as specified on the Schedule. Please review the following expectations carefully prior to submission and ensure your assignments meet them.</w:t>
      </w:r>
    </w:p>
    <w:p w14:paraId="109F5DF9" w14:textId="77777777" w:rsidR="009D4F38" w:rsidRPr="00450CD7" w:rsidRDefault="009D4F38" w:rsidP="00450CD7">
      <w:pPr>
        <w:numPr>
          <w:ilvl w:val="0"/>
          <w:numId w:val="11"/>
        </w:numPr>
        <w:spacing w:line="276" w:lineRule="auto"/>
        <w:ind w:right="15"/>
        <w:jc w:val="both"/>
        <w:rPr>
          <w:rFonts w:ascii="Calibri" w:hAnsi="Calibri" w:cs="Calibri"/>
          <w:sz w:val="20"/>
          <w:szCs w:val="20"/>
          <w:lang w:val="en-US"/>
        </w:rPr>
      </w:pPr>
      <w:r w:rsidRPr="00450CD7">
        <w:rPr>
          <w:rFonts w:ascii="Calibri" w:hAnsi="Calibri" w:cs="Calibri"/>
          <w:sz w:val="20"/>
          <w:szCs w:val="20"/>
          <w:lang w:val="en-US"/>
        </w:rPr>
        <w:t>Your assignments must be typewritten, double spaced, and no less than 12-point font and 1” margins all around.</w:t>
      </w:r>
    </w:p>
    <w:p w14:paraId="4CE4E49C" w14:textId="77777777" w:rsidR="009D4F38" w:rsidRPr="00450CD7" w:rsidRDefault="009D4F38" w:rsidP="00450CD7">
      <w:pPr>
        <w:numPr>
          <w:ilvl w:val="0"/>
          <w:numId w:val="11"/>
        </w:numPr>
        <w:spacing w:line="276" w:lineRule="auto"/>
        <w:ind w:right="15"/>
        <w:jc w:val="both"/>
        <w:rPr>
          <w:rFonts w:ascii="Calibri" w:hAnsi="Calibri" w:cs="Calibri"/>
          <w:sz w:val="20"/>
          <w:szCs w:val="20"/>
          <w:lang w:val="en-US"/>
        </w:rPr>
      </w:pPr>
      <w:r w:rsidRPr="00450CD7">
        <w:rPr>
          <w:rFonts w:ascii="Calibri" w:hAnsi="Calibri" w:cs="Calibri"/>
          <w:sz w:val="20"/>
          <w:szCs w:val="20"/>
          <w:lang w:val="en-US"/>
        </w:rPr>
        <w:t>Please ensure your all student names are clearly indicated on assignments.</w:t>
      </w:r>
    </w:p>
    <w:p w14:paraId="042315A2" w14:textId="77777777" w:rsidR="009D4F38" w:rsidRPr="00450CD7" w:rsidRDefault="009D4F38" w:rsidP="00450CD7">
      <w:pPr>
        <w:numPr>
          <w:ilvl w:val="0"/>
          <w:numId w:val="11"/>
        </w:numPr>
        <w:spacing w:line="276" w:lineRule="auto"/>
        <w:ind w:right="15"/>
        <w:jc w:val="both"/>
        <w:rPr>
          <w:rFonts w:ascii="Calibri" w:hAnsi="Calibri" w:cs="Calibri"/>
          <w:sz w:val="20"/>
          <w:szCs w:val="20"/>
          <w:lang w:val="en-US"/>
        </w:rPr>
      </w:pPr>
      <w:r w:rsidRPr="00450CD7">
        <w:rPr>
          <w:rFonts w:ascii="Calibri" w:hAnsi="Calibri" w:cs="Calibri"/>
          <w:sz w:val="20"/>
          <w:szCs w:val="20"/>
          <w:lang w:val="en-US"/>
        </w:rPr>
        <w:t>Please ensure the group name and number are clearly indicated on group assignments.</w:t>
      </w:r>
    </w:p>
    <w:p w14:paraId="51019CFA" w14:textId="77777777" w:rsidR="009D4F38" w:rsidRPr="00450CD7" w:rsidRDefault="009D4F38" w:rsidP="00450CD7">
      <w:pPr>
        <w:numPr>
          <w:ilvl w:val="0"/>
          <w:numId w:val="11"/>
        </w:numPr>
        <w:spacing w:line="276" w:lineRule="auto"/>
        <w:ind w:right="15"/>
        <w:jc w:val="both"/>
        <w:rPr>
          <w:rFonts w:ascii="Calibri" w:hAnsi="Calibri" w:cs="Calibri"/>
          <w:sz w:val="20"/>
          <w:szCs w:val="20"/>
          <w:lang w:val="en-US"/>
        </w:rPr>
      </w:pPr>
      <w:r w:rsidRPr="00450CD7">
        <w:rPr>
          <w:rFonts w:ascii="Calibri" w:hAnsi="Calibri" w:cs="Calibri"/>
          <w:sz w:val="20"/>
          <w:szCs w:val="20"/>
          <w:lang w:val="en-US"/>
        </w:rPr>
        <w:t>Please insert page numbers on all assignments submitted.</w:t>
      </w:r>
    </w:p>
    <w:p w14:paraId="45EFF458" w14:textId="77777777" w:rsidR="009D4F38" w:rsidRPr="00450CD7" w:rsidRDefault="009D4F38" w:rsidP="00450CD7">
      <w:pPr>
        <w:numPr>
          <w:ilvl w:val="0"/>
          <w:numId w:val="11"/>
        </w:numPr>
        <w:spacing w:line="276" w:lineRule="auto"/>
        <w:ind w:right="15"/>
        <w:jc w:val="both"/>
        <w:rPr>
          <w:rFonts w:ascii="Calibri" w:hAnsi="Calibri" w:cs="Calibri"/>
          <w:sz w:val="20"/>
          <w:szCs w:val="20"/>
          <w:lang w:val="en-US"/>
        </w:rPr>
      </w:pPr>
      <w:r w:rsidRPr="00450CD7">
        <w:rPr>
          <w:rFonts w:ascii="Calibri" w:hAnsi="Calibri" w:cs="Calibri"/>
          <w:sz w:val="20"/>
          <w:szCs w:val="20"/>
          <w:lang w:val="en-US"/>
        </w:rPr>
        <w:t>Word limitations must be respected—anything in excess will not be read or graded.</w:t>
      </w:r>
    </w:p>
    <w:p w14:paraId="217D9F6C" w14:textId="30FDCC34" w:rsidR="009D4F38" w:rsidRPr="00450CD7" w:rsidRDefault="009D4F38" w:rsidP="00450CD7">
      <w:pPr>
        <w:numPr>
          <w:ilvl w:val="0"/>
          <w:numId w:val="11"/>
        </w:numPr>
        <w:spacing w:line="276" w:lineRule="auto"/>
        <w:ind w:right="15"/>
        <w:jc w:val="both"/>
        <w:rPr>
          <w:rFonts w:ascii="Calibri" w:hAnsi="Calibri" w:cs="Calibri"/>
          <w:sz w:val="20"/>
          <w:szCs w:val="20"/>
          <w:lang w:val="en-US"/>
        </w:rPr>
      </w:pPr>
      <w:r w:rsidRPr="00450CD7">
        <w:rPr>
          <w:rFonts w:ascii="Calibri" w:hAnsi="Calibri" w:cs="Calibri"/>
          <w:sz w:val="20"/>
          <w:szCs w:val="20"/>
          <w:lang w:val="en-US"/>
        </w:rPr>
        <w:t xml:space="preserve">Please ensure that </w:t>
      </w:r>
      <w:r w:rsidR="00E769E5" w:rsidRPr="00450CD7">
        <w:rPr>
          <w:rFonts w:ascii="Calibri" w:hAnsi="Calibri" w:cs="Calibri"/>
          <w:sz w:val="20"/>
          <w:szCs w:val="20"/>
          <w:lang w:val="en-US"/>
        </w:rPr>
        <w:t>in-text citations, document formatting, and your reference list</w:t>
      </w:r>
      <w:r w:rsidRPr="00450CD7">
        <w:rPr>
          <w:rFonts w:ascii="Calibri" w:hAnsi="Calibri" w:cs="Calibri"/>
          <w:sz w:val="20"/>
          <w:szCs w:val="20"/>
          <w:lang w:val="en-US"/>
        </w:rPr>
        <w:t xml:space="preserve"> follow accepted standards</w:t>
      </w:r>
      <w:r w:rsidR="00E769E5" w:rsidRPr="00450CD7">
        <w:rPr>
          <w:rFonts w:ascii="Calibri" w:hAnsi="Calibri" w:cs="Calibri"/>
          <w:sz w:val="20"/>
          <w:szCs w:val="20"/>
          <w:lang w:val="en-US"/>
        </w:rPr>
        <w:t xml:space="preserve"> (for this course, we will use APA)</w:t>
      </w:r>
      <w:r w:rsidRPr="00450CD7">
        <w:rPr>
          <w:rFonts w:ascii="Calibri" w:hAnsi="Calibri" w:cs="Calibri"/>
          <w:sz w:val="20"/>
          <w:szCs w:val="20"/>
          <w:lang w:val="en-US"/>
        </w:rPr>
        <w:t>. Submitting assignments without proper referencing will be considered plagiarism</w:t>
      </w:r>
      <w:r w:rsidR="00E769E5" w:rsidRPr="00450CD7">
        <w:rPr>
          <w:rFonts w:ascii="Calibri" w:hAnsi="Calibri" w:cs="Calibri"/>
          <w:sz w:val="20"/>
          <w:szCs w:val="20"/>
          <w:lang w:val="en-US"/>
        </w:rPr>
        <w:t>.</w:t>
      </w:r>
    </w:p>
    <w:p w14:paraId="29CC31CA" w14:textId="36BB7910" w:rsidR="009D4F38" w:rsidRPr="00450CD7" w:rsidRDefault="009D4F38" w:rsidP="00450CD7">
      <w:pPr>
        <w:spacing w:line="276" w:lineRule="auto"/>
        <w:ind w:right="15"/>
        <w:jc w:val="both"/>
        <w:rPr>
          <w:rFonts w:ascii="Calibri" w:hAnsi="Calibri" w:cs="Calibri"/>
          <w:b/>
          <w:bCs/>
          <w:sz w:val="20"/>
          <w:szCs w:val="20"/>
          <w:lang w:val="en-US"/>
        </w:rPr>
      </w:pPr>
      <w:r w:rsidRPr="00450CD7">
        <w:rPr>
          <w:rFonts w:ascii="Calibri" w:hAnsi="Calibri" w:cs="Calibri"/>
          <w:sz w:val="20"/>
          <w:szCs w:val="20"/>
          <w:lang w:val="en-US"/>
        </w:rPr>
        <w:t xml:space="preserve">Be sure to check the technical requirements and make sure you have the proper computer, that you have a supported browser, and that you have reliable Internet access. Remember that </w:t>
      </w:r>
      <w:r w:rsidRPr="00450CD7">
        <w:rPr>
          <w:rFonts w:ascii="Calibri" w:hAnsi="Calibri" w:cs="Calibri"/>
          <w:b/>
          <w:sz w:val="20"/>
          <w:szCs w:val="20"/>
          <w:lang w:val="en-US"/>
        </w:rPr>
        <w:t>technical difficulty is not an excuse not to turn in your assignment on time.</w:t>
      </w:r>
      <w:r w:rsidRPr="00450CD7">
        <w:rPr>
          <w:rFonts w:ascii="Calibri" w:hAnsi="Calibri" w:cs="Calibri"/>
          <w:sz w:val="20"/>
          <w:szCs w:val="20"/>
          <w:lang w:val="en-US"/>
        </w:rPr>
        <w:t xml:space="preserve"> Don’t wait until the last minute as you may get behind in your work.</w:t>
      </w:r>
      <w:bookmarkStart w:id="0" w:name="_Hlk52192653"/>
      <w:r w:rsidR="009D3230" w:rsidRPr="00450CD7">
        <w:rPr>
          <w:rFonts w:ascii="Calibri" w:hAnsi="Calibri" w:cs="Calibri"/>
          <w:b/>
          <w:bCs/>
          <w:sz w:val="20"/>
          <w:szCs w:val="20"/>
          <w:lang w:val="en-US"/>
        </w:rPr>
        <w:t xml:space="preserve"> </w:t>
      </w:r>
      <w:r w:rsidRPr="00450CD7">
        <w:rPr>
          <w:rFonts w:ascii="Calibri" w:hAnsi="Calibri" w:cs="Calibri"/>
          <w:sz w:val="20"/>
          <w:szCs w:val="20"/>
          <w:lang w:val="en-US"/>
        </w:rPr>
        <w:t xml:space="preserve">If, for some reason, you have a technical difficulty when submitting your assignment electronically, please contact your instructor or </w:t>
      </w:r>
      <w:hyperlink r:id="rId10" w:history="1">
        <w:r w:rsidRPr="00450CD7">
          <w:rPr>
            <w:rStyle w:val="Hyperlink"/>
            <w:rFonts w:ascii="Calibri" w:hAnsi="Calibri" w:cs="Calibri"/>
            <w:sz w:val="20"/>
            <w:szCs w:val="20"/>
            <w:u w:val="none"/>
            <w:lang w:val="en-US"/>
          </w:rPr>
          <w:t>CourseLink Support</w:t>
        </w:r>
      </w:hyperlink>
      <w:r w:rsidRPr="00450CD7">
        <w:rPr>
          <w:rFonts w:ascii="Calibri" w:hAnsi="Calibri" w:cs="Calibri"/>
          <w:sz w:val="20"/>
          <w:szCs w:val="20"/>
          <w:lang w:val="en-US"/>
        </w:rPr>
        <w:t>.</w:t>
      </w:r>
      <w:bookmarkEnd w:id="0"/>
    </w:p>
    <w:p w14:paraId="137E6F88" w14:textId="77777777" w:rsidR="00450CD7" w:rsidRDefault="00450CD7" w:rsidP="00450CD7">
      <w:pPr>
        <w:spacing w:line="276" w:lineRule="auto"/>
        <w:ind w:right="15"/>
        <w:jc w:val="both"/>
        <w:rPr>
          <w:rFonts w:ascii="Calibri" w:hAnsi="Calibri" w:cs="Calibri"/>
          <w:b/>
          <w:sz w:val="20"/>
          <w:szCs w:val="20"/>
          <w:lang w:val="en-US"/>
        </w:rPr>
      </w:pPr>
    </w:p>
    <w:p w14:paraId="70DECDE5" w14:textId="7AA7D40A" w:rsidR="009D4F38" w:rsidRPr="00450CD7" w:rsidRDefault="009D4F38" w:rsidP="00450CD7">
      <w:pPr>
        <w:spacing w:line="276" w:lineRule="auto"/>
        <w:ind w:right="15"/>
        <w:jc w:val="both"/>
        <w:rPr>
          <w:rFonts w:ascii="Calibri" w:hAnsi="Calibri" w:cs="Calibri"/>
          <w:b/>
          <w:sz w:val="20"/>
          <w:szCs w:val="20"/>
          <w:lang w:val="en-US"/>
        </w:rPr>
      </w:pPr>
      <w:r w:rsidRPr="00450CD7">
        <w:rPr>
          <w:rFonts w:ascii="Calibri" w:hAnsi="Calibri" w:cs="Calibri"/>
          <w:b/>
          <w:sz w:val="20"/>
          <w:szCs w:val="20"/>
          <w:lang w:val="en-US"/>
        </w:rPr>
        <w:t>Late Policy</w:t>
      </w:r>
      <w:r w:rsidR="00E769E5" w:rsidRPr="00450CD7">
        <w:rPr>
          <w:rFonts w:ascii="Calibri" w:hAnsi="Calibri" w:cs="Calibri"/>
          <w:b/>
          <w:sz w:val="20"/>
          <w:szCs w:val="20"/>
          <w:lang w:val="en-US"/>
        </w:rPr>
        <w:t xml:space="preserve">: </w:t>
      </w:r>
      <w:r w:rsidRPr="00450CD7">
        <w:rPr>
          <w:rFonts w:ascii="Calibri" w:hAnsi="Calibri" w:cs="Calibri"/>
          <w:sz w:val="20"/>
          <w:szCs w:val="20"/>
          <w:lang w:val="en-US"/>
        </w:rPr>
        <w:t xml:space="preserve">If you choose to submit your individual assignments to the </w:t>
      </w:r>
      <w:r w:rsidRPr="00450CD7">
        <w:rPr>
          <w:rFonts w:ascii="Calibri" w:hAnsi="Calibri" w:cs="Calibri"/>
          <w:b/>
          <w:sz w:val="20"/>
          <w:szCs w:val="20"/>
          <w:lang w:val="en-US"/>
        </w:rPr>
        <w:t>Dropbox</w:t>
      </w:r>
      <w:r w:rsidRPr="00450CD7">
        <w:rPr>
          <w:rFonts w:ascii="Calibri" w:hAnsi="Calibri" w:cs="Calibri"/>
          <w:sz w:val="20"/>
          <w:szCs w:val="20"/>
          <w:lang w:val="en-US"/>
        </w:rPr>
        <w:t xml:space="preserve"> tool late, the full allocated mark will be reduced by 10% per day after the deadline for the submission of the assignment for up to five days (50% penalty). Should a situation arise that precludes completing and submitting your assignments by the specified due dates, please notify the instructor of the </w:t>
      </w:r>
      <w:r w:rsidR="00E769E5" w:rsidRPr="00450CD7">
        <w:rPr>
          <w:rFonts w:ascii="Calibri" w:hAnsi="Calibri" w:cs="Calibri"/>
          <w:sz w:val="20"/>
          <w:szCs w:val="20"/>
          <w:lang w:val="en-US"/>
        </w:rPr>
        <w:t>issue</w:t>
      </w:r>
      <w:r w:rsidRPr="00450CD7">
        <w:rPr>
          <w:rFonts w:ascii="Calibri" w:hAnsi="Calibri" w:cs="Calibri"/>
          <w:sz w:val="20"/>
          <w:szCs w:val="20"/>
          <w:lang w:val="en-US"/>
        </w:rPr>
        <w:t>.</w:t>
      </w:r>
      <w:r w:rsidR="00E769E5" w:rsidRPr="00450CD7">
        <w:rPr>
          <w:rFonts w:ascii="Calibri" w:hAnsi="Calibri" w:cs="Calibri"/>
          <w:b/>
          <w:sz w:val="20"/>
          <w:szCs w:val="20"/>
          <w:lang w:val="en-US"/>
        </w:rPr>
        <w:t xml:space="preserve"> </w:t>
      </w:r>
      <w:r w:rsidRPr="00450CD7">
        <w:rPr>
          <w:rFonts w:ascii="Calibri" w:hAnsi="Calibri" w:cs="Calibri"/>
          <w:sz w:val="20"/>
          <w:szCs w:val="20"/>
          <w:lang w:val="en-US"/>
        </w:rPr>
        <w:t>Extensions will be considered for medical reasons or other extenuating circumstances. If you require an extension, discuss this with the instructor as soon as possible and well before the due date. Barring exceptional circumstances, extensions will not be granted once the due date has passed. These rules are not designed to be arbitrary, nor are they inflexible. They are designed to keep you organized, to ensure that all students have the same amount of time to work on assignments, and to help to return marked materials to you in the shortest possible time.</w:t>
      </w:r>
    </w:p>
    <w:p w14:paraId="599EF587" w14:textId="77777777" w:rsidR="00450CD7" w:rsidRDefault="00450CD7" w:rsidP="00450CD7">
      <w:pPr>
        <w:spacing w:line="276" w:lineRule="auto"/>
        <w:ind w:right="15"/>
        <w:jc w:val="both"/>
        <w:rPr>
          <w:rFonts w:ascii="Calibri" w:hAnsi="Calibri" w:cs="Calibri"/>
          <w:b/>
          <w:sz w:val="20"/>
          <w:szCs w:val="20"/>
          <w:lang w:val="en-US"/>
        </w:rPr>
      </w:pPr>
    </w:p>
    <w:p w14:paraId="6AC91CA5" w14:textId="74897D75" w:rsidR="009D4F38" w:rsidRPr="00450CD7" w:rsidRDefault="009D4F38" w:rsidP="00450CD7">
      <w:pPr>
        <w:spacing w:line="276" w:lineRule="auto"/>
        <w:ind w:right="15"/>
        <w:jc w:val="both"/>
        <w:rPr>
          <w:rFonts w:ascii="Calibri" w:hAnsi="Calibri" w:cs="Calibri"/>
          <w:b/>
          <w:sz w:val="20"/>
          <w:szCs w:val="20"/>
          <w:lang w:val="en-US"/>
        </w:rPr>
      </w:pPr>
      <w:r w:rsidRPr="00450CD7">
        <w:rPr>
          <w:rFonts w:ascii="Calibri" w:hAnsi="Calibri" w:cs="Calibri"/>
          <w:b/>
          <w:sz w:val="20"/>
          <w:szCs w:val="20"/>
          <w:lang w:val="en-US"/>
        </w:rPr>
        <w:t>Obtaining Grades and Feedback</w:t>
      </w:r>
      <w:r w:rsidR="00E769E5" w:rsidRPr="00450CD7">
        <w:rPr>
          <w:rFonts w:ascii="Calibri" w:hAnsi="Calibri" w:cs="Calibri"/>
          <w:b/>
          <w:sz w:val="20"/>
          <w:szCs w:val="20"/>
          <w:lang w:val="en-US"/>
        </w:rPr>
        <w:t xml:space="preserve">: </w:t>
      </w:r>
      <w:r w:rsidRPr="00450CD7">
        <w:rPr>
          <w:rFonts w:ascii="Calibri" w:hAnsi="Calibri" w:cs="Calibri"/>
          <w:sz w:val="20"/>
          <w:szCs w:val="20"/>
          <w:lang w:val="en-US"/>
        </w:rPr>
        <w:t xml:space="preserve">Unofficial assessment marks will be available in the </w:t>
      </w:r>
      <w:r w:rsidRPr="00450CD7">
        <w:rPr>
          <w:rFonts w:ascii="Calibri" w:hAnsi="Calibri" w:cs="Calibri"/>
          <w:b/>
          <w:bCs/>
          <w:sz w:val="20"/>
          <w:szCs w:val="20"/>
          <w:lang w:val="en-US"/>
        </w:rPr>
        <w:t>Grades</w:t>
      </w:r>
      <w:r w:rsidRPr="00450CD7">
        <w:rPr>
          <w:rFonts w:ascii="Calibri" w:hAnsi="Calibri" w:cs="Calibri"/>
          <w:sz w:val="20"/>
          <w:szCs w:val="20"/>
          <w:lang w:val="en-US"/>
        </w:rPr>
        <w:t xml:space="preserve"> tool of the course website.</w:t>
      </w:r>
      <w:r w:rsidRPr="00450CD7">
        <w:rPr>
          <w:rFonts w:ascii="Calibri" w:hAnsi="Calibri" w:cs="Calibri"/>
          <w:b/>
          <w:bCs/>
          <w:sz w:val="20"/>
          <w:szCs w:val="20"/>
          <w:lang w:val="en-US"/>
        </w:rPr>
        <w:t xml:space="preserve"> </w:t>
      </w:r>
      <w:r w:rsidRPr="00450CD7">
        <w:rPr>
          <w:rFonts w:ascii="Calibri" w:hAnsi="Calibri" w:cs="Calibri"/>
          <w:sz w:val="20"/>
          <w:szCs w:val="20"/>
          <w:lang w:val="en-US"/>
        </w:rPr>
        <w:t xml:space="preserve">Your instructor will have grades posted online within 2 weeks of the submission deadline if the assignment was submitted on time. Once your assignments are marked you can view your grades on the course website by selecting </w:t>
      </w:r>
      <w:r w:rsidRPr="00450CD7">
        <w:rPr>
          <w:rFonts w:ascii="Calibri" w:hAnsi="Calibri" w:cs="Calibri"/>
          <w:b/>
          <w:bCs/>
          <w:sz w:val="20"/>
          <w:szCs w:val="20"/>
          <w:lang w:val="en-US"/>
        </w:rPr>
        <w:t>Grades</w:t>
      </w:r>
      <w:r w:rsidRPr="00450CD7">
        <w:rPr>
          <w:rFonts w:ascii="Calibri" w:hAnsi="Calibri" w:cs="Calibri"/>
          <w:sz w:val="20"/>
          <w:szCs w:val="20"/>
          <w:lang w:val="en-US"/>
        </w:rPr>
        <w:t xml:space="preserve"> </w:t>
      </w:r>
      <w:r w:rsidRPr="00450CD7">
        <w:rPr>
          <w:rFonts w:ascii="Calibri" w:hAnsi="Calibri" w:cs="Calibri"/>
          <w:sz w:val="20"/>
          <w:szCs w:val="20"/>
        </w:rPr>
        <w:t xml:space="preserve">from the </w:t>
      </w:r>
      <w:r w:rsidRPr="00450CD7">
        <w:rPr>
          <w:rFonts w:ascii="Calibri" w:hAnsi="Calibri" w:cs="Calibri"/>
          <w:b/>
          <w:sz w:val="20"/>
          <w:szCs w:val="20"/>
        </w:rPr>
        <w:t>Tools</w:t>
      </w:r>
      <w:r w:rsidRPr="00450CD7">
        <w:rPr>
          <w:rFonts w:ascii="Calibri" w:hAnsi="Calibri" w:cs="Calibri"/>
          <w:sz w:val="20"/>
          <w:szCs w:val="20"/>
        </w:rPr>
        <w:t xml:space="preserve"> dropdown menu</w:t>
      </w:r>
      <w:r w:rsidRPr="00450CD7">
        <w:rPr>
          <w:rFonts w:ascii="Calibri" w:hAnsi="Calibri" w:cs="Calibri"/>
          <w:sz w:val="20"/>
          <w:szCs w:val="20"/>
          <w:lang w:val="en-US"/>
        </w:rPr>
        <w:t xml:space="preserve"> on the navbar. Your course will remain open to you for one year following the end of your program.</w:t>
      </w:r>
      <w:r w:rsidR="007A7390" w:rsidRPr="00450CD7">
        <w:rPr>
          <w:rFonts w:ascii="Calibri" w:hAnsi="Calibri" w:cs="Calibri"/>
          <w:b/>
          <w:sz w:val="20"/>
          <w:szCs w:val="20"/>
          <w:lang w:val="en-US"/>
        </w:rPr>
        <w:t xml:space="preserve"> </w:t>
      </w:r>
      <w:r w:rsidRPr="00450CD7">
        <w:rPr>
          <w:rFonts w:ascii="Calibri" w:hAnsi="Calibri" w:cs="Calibri"/>
          <w:sz w:val="20"/>
          <w:szCs w:val="20"/>
          <w:lang w:val="en-US"/>
        </w:rPr>
        <w:t xml:space="preserve">Final grades will be available at the end of the semester. Students can access their final grade by logging into </w:t>
      </w:r>
      <w:hyperlink r:id="rId11" w:history="1">
        <w:r w:rsidRPr="00450CD7">
          <w:rPr>
            <w:rStyle w:val="Hyperlink"/>
            <w:rFonts w:ascii="Calibri" w:hAnsi="Calibri" w:cs="Calibri"/>
            <w:sz w:val="20"/>
            <w:szCs w:val="20"/>
            <w:u w:val="none"/>
            <w:lang w:val="en-US"/>
          </w:rPr>
          <w:t>WebAdvisor</w:t>
        </w:r>
      </w:hyperlink>
      <w:r w:rsidRPr="00450CD7">
        <w:rPr>
          <w:rFonts w:ascii="Calibri" w:hAnsi="Calibri" w:cs="Calibri"/>
          <w:sz w:val="20"/>
          <w:szCs w:val="20"/>
          <w:lang w:val="en-US"/>
        </w:rPr>
        <w:t xml:space="preserve"> (using your U of G central ID).</w:t>
      </w:r>
    </w:p>
    <w:p w14:paraId="63250D69" w14:textId="77777777" w:rsidR="00450CD7" w:rsidRDefault="00450CD7" w:rsidP="00450CD7">
      <w:pPr>
        <w:spacing w:line="276" w:lineRule="auto"/>
        <w:ind w:right="15"/>
        <w:jc w:val="both"/>
        <w:rPr>
          <w:rFonts w:ascii="Calibri" w:hAnsi="Calibri" w:cs="Calibri"/>
          <w:b/>
          <w:bCs/>
          <w:sz w:val="20"/>
          <w:szCs w:val="20"/>
        </w:rPr>
      </w:pPr>
    </w:p>
    <w:p w14:paraId="504ED399" w14:textId="423E17D5" w:rsidR="00766727" w:rsidRPr="00450CD7" w:rsidRDefault="00766727" w:rsidP="00450CD7">
      <w:pPr>
        <w:spacing w:line="276" w:lineRule="auto"/>
        <w:ind w:right="15"/>
        <w:jc w:val="both"/>
        <w:rPr>
          <w:rFonts w:ascii="Calibri" w:hAnsi="Calibri" w:cs="Calibri"/>
          <w:sz w:val="20"/>
          <w:szCs w:val="20"/>
        </w:rPr>
      </w:pPr>
      <w:r w:rsidRPr="00450CD7">
        <w:rPr>
          <w:rFonts w:ascii="Calibri" w:hAnsi="Calibri" w:cs="Calibri"/>
          <w:b/>
          <w:bCs/>
          <w:sz w:val="20"/>
          <w:szCs w:val="20"/>
        </w:rPr>
        <w:t>Turnitin Software:</w:t>
      </w:r>
      <w:r w:rsidR="00563AA0" w:rsidRPr="00450CD7">
        <w:rPr>
          <w:rFonts w:ascii="Calibri" w:hAnsi="Calibri" w:cs="Calibri"/>
          <w:sz w:val="20"/>
          <w:szCs w:val="20"/>
        </w:rPr>
        <w:t xml:space="preserve"> </w:t>
      </w:r>
      <w:r w:rsidRPr="00450CD7">
        <w:rPr>
          <w:rFonts w:ascii="Calibri" w:hAnsi="Calibri" w:cs="Calibri"/>
          <w:sz w:val="20"/>
          <w:szCs w:val="20"/>
        </w:rPr>
        <w:t xml:space="preserve">In this course, your instructor will be using Turnitin, integrated with the CourseLink Dropbox tool, to detect possible plagiarism, unauthorized collaboration or copying as part of the ongoing efforts to maintain academic integrity at the University of Guelph. All submitted assignments will be included as source documents in the Turnitin.com reference database solely for the purpose of detecting plagiarism of such papers. Use of the Turnitin.com service is subject to the Usage Policy posted on the Turnitin.com site. A major benefit of using Turnitin is that students will be able to educate and empower themselves in preventing academic misconduct. In this course, you may screen your own assignments through Turnitin as many times as you </w:t>
      </w:r>
      <w:r w:rsidRPr="00450CD7">
        <w:rPr>
          <w:rFonts w:ascii="Calibri" w:hAnsi="Calibri" w:cs="Calibri"/>
          <w:sz w:val="20"/>
          <w:szCs w:val="20"/>
        </w:rPr>
        <w:lastRenderedPageBreak/>
        <w:t xml:space="preserve">wish before the due date. You will be able to see and print reports that show you exactly where you have properly and improperly referenced the outside sources and materials in your assignment. </w:t>
      </w:r>
    </w:p>
    <w:p w14:paraId="19825E4A" w14:textId="77777777" w:rsidR="00450CD7" w:rsidRDefault="00450CD7" w:rsidP="00450CD7">
      <w:pPr>
        <w:pBdr>
          <w:bottom w:val="single" w:sz="12" w:space="1" w:color="auto"/>
        </w:pBdr>
        <w:spacing w:line="276" w:lineRule="auto"/>
        <w:ind w:right="15"/>
        <w:jc w:val="both"/>
        <w:rPr>
          <w:rFonts w:ascii="Calibri" w:hAnsi="Calibri" w:cs="Calibri"/>
          <w:b/>
          <w:bCs/>
          <w:sz w:val="20"/>
          <w:szCs w:val="20"/>
        </w:rPr>
      </w:pPr>
    </w:p>
    <w:p w14:paraId="26C269F7" w14:textId="1F80567B" w:rsidR="007A7390" w:rsidRDefault="00563AA0" w:rsidP="00450CD7">
      <w:pPr>
        <w:pBdr>
          <w:bottom w:val="single" w:sz="12" w:space="1" w:color="auto"/>
        </w:pBdr>
        <w:spacing w:line="276" w:lineRule="auto"/>
        <w:ind w:right="15"/>
        <w:jc w:val="both"/>
        <w:rPr>
          <w:rFonts w:ascii="Calibri" w:hAnsi="Calibri" w:cs="Calibri"/>
          <w:sz w:val="20"/>
          <w:szCs w:val="20"/>
        </w:rPr>
      </w:pPr>
      <w:r w:rsidRPr="00450CD7">
        <w:rPr>
          <w:rFonts w:ascii="Calibri" w:hAnsi="Calibri" w:cs="Calibri"/>
          <w:b/>
          <w:bCs/>
          <w:sz w:val="20"/>
          <w:szCs w:val="20"/>
        </w:rPr>
        <w:t>Mental health:</w:t>
      </w:r>
      <w:r w:rsidRPr="00450CD7">
        <w:rPr>
          <w:rFonts w:ascii="Calibri" w:hAnsi="Calibri" w:cs="Calibri"/>
          <w:sz w:val="20"/>
          <w:szCs w:val="20"/>
        </w:rPr>
        <w:t xml:space="preserve"> </w:t>
      </w:r>
      <w:r w:rsidR="00766727" w:rsidRPr="00450CD7">
        <w:rPr>
          <w:rFonts w:ascii="Calibri" w:hAnsi="Calibri" w:cs="Calibri"/>
          <w:sz w:val="20"/>
          <w:szCs w:val="20"/>
        </w:rPr>
        <w:t xml:space="preserve">If you need support, please visit https://wellness.uoguelph.ca for information about resources and supports available in our community. </w:t>
      </w:r>
    </w:p>
    <w:p w14:paraId="64E6FACC" w14:textId="77777777" w:rsidR="00450CD7" w:rsidRPr="00450CD7" w:rsidRDefault="00450CD7" w:rsidP="00450CD7">
      <w:pPr>
        <w:pBdr>
          <w:bottom w:val="single" w:sz="12" w:space="1" w:color="auto"/>
        </w:pBdr>
        <w:spacing w:line="276" w:lineRule="auto"/>
        <w:ind w:right="15"/>
        <w:jc w:val="both"/>
        <w:rPr>
          <w:rFonts w:ascii="Calibri" w:hAnsi="Calibri" w:cs="Calibri"/>
          <w:sz w:val="20"/>
          <w:szCs w:val="20"/>
        </w:rPr>
      </w:pPr>
    </w:p>
    <w:p w14:paraId="6BD88CEC" w14:textId="50203EAE" w:rsidR="00E769E5" w:rsidRPr="00450CD7" w:rsidRDefault="00E769E5" w:rsidP="00450CD7">
      <w:pPr>
        <w:spacing w:line="276" w:lineRule="auto"/>
        <w:jc w:val="both"/>
        <w:rPr>
          <w:rFonts w:ascii="Calibri" w:hAnsi="Calibri" w:cs="Calibri"/>
          <w:b/>
          <w:bCs/>
          <w:sz w:val="20"/>
          <w:szCs w:val="20"/>
        </w:rPr>
      </w:pPr>
      <w:r w:rsidRPr="00450CD7">
        <w:rPr>
          <w:rFonts w:ascii="Calibri" w:hAnsi="Calibri" w:cs="Calibri"/>
          <w:b/>
          <w:bCs/>
          <w:sz w:val="20"/>
          <w:szCs w:val="20"/>
        </w:rPr>
        <w:t>UNIVERSITY STANDARD STATEMENTS</w:t>
      </w:r>
    </w:p>
    <w:p w14:paraId="183B65E4" w14:textId="77777777" w:rsidR="00E769E5" w:rsidRPr="00450CD7" w:rsidRDefault="00E769E5" w:rsidP="00450CD7">
      <w:pPr>
        <w:spacing w:line="276" w:lineRule="auto"/>
        <w:jc w:val="both"/>
        <w:rPr>
          <w:rFonts w:ascii="Calibri" w:hAnsi="Calibri" w:cs="Calibri"/>
          <w:sz w:val="20"/>
          <w:szCs w:val="20"/>
        </w:rPr>
      </w:pPr>
    </w:p>
    <w:p w14:paraId="36008706" w14:textId="1672291F" w:rsidR="009D3230" w:rsidRPr="00450CD7" w:rsidRDefault="009D3230" w:rsidP="00450CD7">
      <w:pPr>
        <w:spacing w:line="276" w:lineRule="auto"/>
        <w:jc w:val="both"/>
        <w:rPr>
          <w:rFonts w:ascii="Calibri" w:hAnsi="Calibri" w:cs="Calibri"/>
          <w:b/>
          <w:sz w:val="20"/>
          <w:szCs w:val="20"/>
        </w:rPr>
      </w:pPr>
      <w:r w:rsidRPr="00450CD7">
        <w:rPr>
          <w:rFonts w:ascii="Calibri" w:hAnsi="Calibri" w:cs="Calibri"/>
          <w:b/>
          <w:sz w:val="20"/>
          <w:szCs w:val="20"/>
        </w:rPr>
        <w:t xml:space="preserve">E-mail communication: </w:t>
      </w:r>
      <w:r w:rsidRPr="00450CD7">
        <w:rPr>
          <w:rFonts w:ascii="Calibri" w:hAnsi="Calibri" w:cs="Calibri"/>
          <w:sz w:val="20"/>
          <w:szCs w:val="20"/>
        </w:rPr>
        <w:t>As per university regulations, all students are required to check their &lt;uoguelph.ca&gt; e-mail account regularly: e-mail is the official route of communication between the University and its students.</w:t>
      </w:r>
    </w:p>
    <w:p w14:paraId="4D48B0CB" w14:textId="77777777" w:rsidR="009D3230" w:rsidRPr="00450CD7" w:rsidRDefault="009D3230" w:rsidP="00450CD7">
      <w:pPr>
        <w:spacing w:line="276" w:lineRule="auto"/>
        <w:jc w:val="both"/>
        <w:rPr>
          <w:rFonts w:ascii="Calibri" w:hAnsi="Calibri" w:cs="Calibri"/>
          <w:b/>
          <w:sz w:val="20"/>
          <w:szCs w:val="20"/>
        </w:rPr>
      </w:pPr>
    </w:p>
    <w:p w14:paraId="110CAB49" w14:textId="47C45846" w:rsidR="009D3230" w:rsidRPr="00450CD7" w:rsidRDefault="009D3230" w:rsidP="00450CD7">
      <w:pPr>
        <w:spacing w:line="276" w:lineRule="auto"/>
        <w:jc w:val="both"/>
        <w:rPr>
          <w:rFonts w:ascii="Calibri" w:hAnsi="Calibri" w:cs="Calibri"/>
          <w:b/>
          <w:sz w:val="20"/>
          <w:szCs w:val="20"/>
        </w:rPr>
      </w:pPr>
      <w:r w:rsidRPr="00450CD7">
        <w:rPr>
          <w:rFonts w:ascii="Calibri" w:hAnsi="Calibri" w:cs="Calibri"/>
          <w:b/>
          <w:sz w:val="20"/>
          <w:szCs w:val="20"/>
        </w:rPr>
        <w:t xml:space="preserve">When you cannot meet a course requirement: </w:t>
      </w:r>
      <w:r w:rsidRPr="00450CD7">
        <w:rPr>
          <w:rFonts w:ascii="Calibri" w:hAnsi="Calibri" w:cs="Calibri"/>
          <w:sz w:val="20"/>
          <w:szCs w:val="20"/>
        </w:rPr>
        <w:t xml:space="preserve">When you find yourself unable to meet an in-course requirement because of illness or compassionate reasons, please advise the course instructor (or designated person, such as a teaching assistant) in writing, with your name, id#, and e-mail contact. See the Graduate Calendar for information on regulations and procedures for </w:t>
      </w:r>
      <w:hyperlink r:id="rId12" w:history="1">
        <w:r w:rsidRPr="00450CD7">
          <w:rPr>
            <w:rStyle w:val="Hyperlink"/>
            <w:rFonts w:ascii="Calibri" w:hAnsi="Calibri" w:cs="Calibri"/>
            <w:sz w:val="20"/>
            <w:szCs w:val="20"/>
          </w:rPr>
          <w:t>Academic Consideration</w:t>
        </w:r>
      </w:hyperlink>
      <w:r w:rsidRPr="00450CD7">
        <w:rPr>
          <w:rFonts w:ascii="Calibri" w:hAnsi="Calibri" w:cs="Calibri"/>
          <w:sz w:val="20"/>
          <w:szCs w:val="20"/>
        </w:rPr>
        <w:t xml:space="preserve">.  </w:t>
      </w:r>
    </w:p>
    <w:p w14:paraId="2E13BD01" w14:textId="77777777" w:rsidR="009D3230" w:rsidRPr="00450CD7" w:rsidRDefault="009D3230" w:rsidP="00450CD7">
      <w:pPr>
        <w:spacing w:line="276" w:lineRule="auto"/>
        <w:jc w:val="both"/>
        <w:rPr>
          <w:rFonts w:ascii="Calibri" w:hAnsi="Calibri" w:cs="Calibri"/>
          <w:sz w:val="20"/>
          <w:szCs w:val="20"/>
        </w:rPr>
      </w:pPr>
    </w:p>
    <w:p w14:paraId="1B8ED2D7" w14:textId="60AC7F8E" w:rsidR="009D3230" w:rsidRDefault="009D3230" w:rsidP="00450CD7">
      <w:pPr>
        <w:spacing w:line="276" w:lineRule="auto"/>
        <w:jc w:val="both"/>
        <w:rPr>
          <w:rFonts w:ascii="Calibri" w:hAnsi="Calibri" w:cs="Calibri"/>
          <w:sz w:val="20"/>
          <w:szCs w:val="20"/>
        </w:rPr>
      </w:pPr>
      <w:r w:rsidRPr="00450CD7">
        <w:rPr>
          <w:rFonts w:ascii="Calibri" w:hAnsi="Calibri" w:cs="Calibri"/>
          <w:b/>
          <w:sz w:val="20"/>
          <w:szCs w:val="20"/>
        </w:rPr>
        <w:t xml:space="preserve">Drop date: </w:t>
      </w:r>
      <w:r w:rsidRPr="00450CD7">
        <w:rPr>
          <w:rFonts w:ascii="Calibri" w:hAnsi="Calibri" w:cs="Calibri"/>
          <w:sz w:val="20"/>
          <w:szCs w:val="20"/>
        </w:rPr>
        <w:t xml:space="preserve">Courses that are one semester long must be dropped by the end of the last day of classes; two-semester courses must be dropped by the last day of classes in the second semester. The regulations and procedures for </w:t>
      </w:r>
      <w:hyperlink r:id="rId13" w:history="1">
        <w:r w:rsidRPr="00450CD7">
          <w:rPr>
            <w:rStyle w:val="Hyperlink"/>
            <w:rFonts w:ascii="Calibri" w:hAnsi="Calibri" w:cs="Calibri"/>
            <w:sz w:val="20"/>
            <w:szCs w:val="20"/>
          </w:rPr>
          <w:t>Dropping Courses</w:t>
        </w:r>
      </w:hyperlink>
      <w:r w:rsidRPr="00450CD7">
        <w:rPr>
          <w:rFonts w:ascii="Calibri" w:hAnsi="Calibri" w:cs="Calibri"/>
          <w:sz w:val="20"/>
          <w:szCs w:val="20"/>
        </w:rPr>
        <w:t xml:space="preserve"> are available in the Graduate Calendar.</w:t>
      </w:r>
    </w:p>
    <w:p w14:paraId="5ECAE0DC" w14:textId="77777777" w:rsidR="003F7841" w:rsidRPr="00450CD7" w:rsidRDefault="003F7841" w:rsidP="00450CD7">
      <w:pPr>
        <w:spacing w:line="276" w:lineRule="auto"/>
        <w:jc w:val="both"/>
        <w:rPr>
          <w:rFonts w:ascii="Calibri" w:hAnsi="Calibri" w:cs="Calibri"/>
          <w:b/>
          <w:sz w:val="20"/>
          <w:szCs w:val="20"/>
        </w:rPr>
      </w:pPr>
    </w:p>
    <w:p w14:paraId="3137D691" w14:textId="0931800F" w:rsidR="009D3230" w:rsidRPr="00450CD7" w:rsidRDefault="009D3230" w:rsidP="00450CD7">
      <w:pPr>
        <w:spacing w:line="276" w:lineRule="auto"/>
        <w:jc w:val="both"/>
        <w:rPr>
          <w:rFonts w:ascii="Calibri" w:hAnsi="Calibri" w:cs="Calibri"/>
          <w:b/>
          <w:sz w:val="20"/>
          <w:szCs w:val="20"/>
        </w:rPr>
      </w:pPr>
      <w:r w:rsidRPr="00450CD7">
        <w:rPr>
          <w:rFonts w:ascii="Calibri" w:hAnsi="Calibri" w:cs="Calibri"/>
          <w:b/>
          <w:sz w:val="20"/>
          <w:szCs w:val="20"/>
        </w:rPr>
        <w:t xml:space="preserve">Copies of out-of-class assignments: </w:t>
      </w:r>
      <w:r w:rsidRPr="00450CD7">
        <w:rPr>
          <w:rFonts w:ascii="Calibri" w:hAnsi="Calibri" w:cs="Calibri"/>
          <w:sz w:val="20"/>
          <w:szCs w:val="20"/>
        </w:rPr>
        <w:t>Keep paper and/or other reliable back-up copies of all out-of-class assignments: you may be asked to resubmit work at any time.</w:t>
      </w:r>
    </w:p>
    <w:p w14:paraId="462F36CB" w14:textId="77777777" w:rsidR="009D3230" w:rsidRPr="00450CD7" w:rsidRDefault="009D3230" w:rsidP="00450CD7">
      <w:pPr>
        <w:spacing w:line="276" w:lineRule="auto"/>
        <w:jc w:val="both"/>
        <w:rPr>
          <w:rFonts w:ascii="Calibri" w:hAnsi="Calibri" w:cs="Calibri"/>
          <w:sz w:val="20"/>
          <w:szCs w:val="20"/>
        </w:rPr>
      </w:pPr>
    </w:p>
    <w:p w14:paraId="4388CAB4" w14:textId="4416DD3D" w:rsidR="009D3230" w:rsidRPr="00450CD7" w:rsidRDefault="009D3230" w:rsidP="00450CD7">
      <w:pPr>
        <w:spacing w:line="276" w:lineRule="auto"/>
        <w:jc w:val="both"/>
        <w:rPr>
          <w:rFonts w:ascii="Calibri" w:hAnsi="Calibri" w:cs="Calibri"/>
          <w:b/>
          <w:sz w:val="20"/>
          <w:szCs w:val="20"/>
        </w:rPr>
      </w:pPr>
      <w:r w:rsidRPr="00450CD7">
        <w:rPr>
          <w:rFonts w:ascii="Calibri" w:hAnsi="Calibri" w:cs="Calibri"/>
          <w:b/>
          <w:sz w:val="20"/>
          <w:szCs w:val="20"/>
        </w:rPr>
        <w:t xml:space="preserve">Accessibility: </w:t>
      </w:r>
      <w:r w:rsidRPr="00450CD7">
        <w:rPr>
          <w:rFonts w:ascii="Calibri" w:hAnsi="Calibri" w:cs="Calibri"/>
          <w:sz w:val="20"/>
          <w:szCs w:val="20"/>
        </w:rPr>
        <w:t>The University promotes the full participation of students who experience disabilities in their academic programs.  To that end, the provision of academic accommodation is a shared responsibility between the University and the student.</w:t>
      </w:r>
      <w:r w:rsidRPr="00450CD7">
        <w:rPr>
          <w:rFonts w:ascii="Calibri" w:hAnsi="Calibri" w:cs="Calibri"/>
          <w:b/>
          <w:sz w:val="20"/>
          <w:szCs w:val="20"/>
        </w:rPr>
        <w:t xml:space="preserve"> </w:t>
      </w:r>
      <w:r w:rsidRPr="00450CD7">
        <w:rPr>
          <w:rFonts w:ascii="Calibri" w:hAnsi="Calibri" w:cs="Calibri"/>
          <w:sz w:val="20"/>
          <w:szCs w:val="20"/>
        </w:rPr>
        <w:t>When accommodations are needed, the student is required to first register with Student Accessibility Services (SAS).  Documentation to substantiate the existence of a disability is required, however, interim accommodations may be possible while that process is underway.</w:t>
      </w:r>
      <w:r w:rsidRPr="00450CD7">
        <w:rPr>
          <w:rFonts w:ascii="Calibri" w:hAnsi="Calibri" w:cs="Calibri"/>
          <w:b/>
          <w:sz w:val="20"/>
          <w:szCs w:val="20"/>
        </w:rPr>
        <w:t xml:space="preserve"> </w:t>
      </w:r>
      <w:r w:rsidRPr="00450CD7">
        <w:rPr>
          <w:rFonts w:ascii="Calibri" w:hAnsi="Calibri" w:cs="Calibri"/>
          <w:sz w:val="20"/>
          <w:szCs w:val="20"/>
        </w:rPr>
        <w:t>Accommodations are available for both permanent and temporary disabilities. It should be noted that common illnesses such as a cold or the flu do not constitute a disability.</w:t>
      </w:r>
      <w:r w:rsidRPr="00450CD7">
        <w:rPr>
          <w:rFonts w:ascii="Calibri" w:hAnsi="Calibri" w:cs="Calibri"/>
          <w:b/>
          <w:sz w:val="20"/>
          <w:szCs w:val="20"/>
        </w:rPr>
        <w:t xml:space="preserve"> </w:t>
      </w:r>
      <w:r w:rsidRPr="00450CD7">
        <w:rPr>
          <w:rFonts w:ascii="Calibri" w:hAnsi="Calibri" w:cs="Calibri"/>
          <w:sz w:val="20"/>
          <w:szCs w:val="20"/>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r w:rsidRPr="00450CD7">
        <w:rPr>
          <w:rFonts w:ascii="Calibri" w:hAnsi="Calibri" w:cs="Calibri"/>
          <w:b/>
          <w:sz w:val="20"/>
          <w:szCs w:val="20"/>
        </w:rPr>
        <w:t xml:space="preserve"> </w:t>
      </w:r>
      <w:r w:rsidRPr="00450CD7">
        <w:rPr>
          <w:rFonts w:ascii="Calibri" w:hAnsi="Calibri" w:cs="Calibri"/>
          <w:sz w:val="20"/>
          <w:szCs w:val="20"/>
        </w:rPr>
        <w:t xml:space="preserve">More information: </w:t>
      </w:r>
      <w:hyperlink r:id="rId14" w:history="1">
        <w:r w:rsidRPr="00450CD7">
          <w:rPr>
            <w:rStyle w:val="Hyperlink"/>
            <w:rFonts w:ascii="Calibri" w:hAnsi="Calibri" w:cs="Calibri"/>
            <w:sz w:val="20"/>
            <w:szCs w:val="20"/>
          </w:rPr>
          <w:t>www.uoguelph.ca/sas</w:t>
        </w:r>
      </w:hyperlink>
      <w:r w:rsidRPr="00450CD7">
        <w:rPr>
          <w:rFonts w:ascii="Calibri" w:hAnsi="Calibri" w:cs="Calibri"/>
          <w:sz w:val="20"/>
          <w:szCs w:val="20"/>
        </w:rPr>
        <w:t xml:space="preserve">  </w:t>
      </w:r>
    </w:p>
    <w:p w14:paraId="71D54509" w14:textId="77777777" w:rsidR="009D3230" w:rsidRPr="00450CD7" w:rsidRDefault="009D3230" w:rsidP="00450CD7">
      <w:pPr>
        <w:spacing w:line="276" w:lineRule="auto"/>
        <w:jc w:val="both"/>
        <w:rPr>
          <w:rFonts w:ascii="Calibri" w:hAnsi="Calibri" w:cs="Calibri"/>
          <w:sz w:val="20"/>
          <w:szCs w:val="20"/>
        </w:rPr>
      </w:pPr>
    </w:p>
    <w:p w14:paraId="09876D9E" w14:textId="03506AC5" w:rsidR="009D3230" w:rsidRPr="00450CD7" w:rsidRDefault="009D3230" w:rsidP="00450CD7">
      <w:pPr>
        <w:spacing w:line="276" w:lineRule="auto"/>
        <w:jc w:val="both"/>
        <w:rPr>
          <w:rFonts w:ascii="Calibri" w:hAnsi="Calibri" w:cs="Calibri"/>
          <w:b/>
          <w:sz w:val="20"/>
          <w:szCs w:val="20"/>
        </w:rPr>
      </w:pPr>
      <w:r w:rsidRPr="00450CD7">
        <w:rPr>
          <w:rFonts w:ascii="Calibri" w:hAnsi="Calibri" w:cs="Calibri"/>
          <w:b/>
          <w:sz w:val="20"/>
          <w:szCs w:val="20"/>
        </w:rPr>
        <w:t xml:space="preserve">Academic misconduct: </w:t>
      </w:r>
      <w:r w:rsidRPr="00450CD7">
        <w:rPr>
          <w:rFonts w:ascii="Calibri" w:hAnsi="Calibri" w:cs="Calibri"/>
          <w:sz w:val="20"/>
          <w:szCs w:val="20"/>
        </w:rPr>
        <w:t xml:space="preserve">The </w:t>
      </w:r>
      <w:hyperlink r:id="rId15" w:history="1">
        <w:r w:rsidRPr="00450CD7">
          <w:rPr>
            <w:rStyle w:val="Hyperlink"/>
            <w:rFonts w:ascii="Calibri" w:hAnsi="Calibri" w:cs="Calibri"/>
            <w:sz w:val="20"/>
            <w:szCs w:val="20"/>
          </w:rPr>
          <w:t>Academic Misconduct Policy</w:t>
        </w:r>
      </w:hyperlink>
      <w:r w:rsidRPr="00450CD7">
        <w:rPr>
          <w:rFonts w:ascii="Calibri" w:hAnsi="Calibri" w:cs="Calibri"/>
          <w:sz w:val="20"/>
          <w:szCs w:val="20"/>
        </w:rPr>
        <w:t xml:space="preserve"> is outlined in the Graduate Calendar.</w:t>
      </w:r>
      <w:r w:rsidRPr="00450CD7">
        <w:rPr>
          <w:rFonts w:ascii="Calibri" w:hAnsi="Calibri" w:cs="Calibri"/>
          <w:b/>
          <w:sz w:val="20"/>
          <w:szCs w:val="20"/>
        </w:rPr>
        <w:t xml:space="preserve"> </w:t>
      </w:r>
      <w:r w:rsidRPr="00450CD7">
        <w:rPr>
          <w:rFonts w:ascii="Calibri" w:hAnsi="Calibri" w:cs="Calibri"/>
          <w:sz w:val="20"/>
          <w:szCs w:val="20"/>
        </w:rPr>
        <w:t xml:space="preserve">The University of Guelph is committed to upholding the highest standards of academic integrity and </w:t>
      </w:r>
      <w:r w:rsidRPr="00450CD7">
        <w:rPr>
          <w:rFonts w:ascii="Calibri" w:hAnsi="Calibri" w:cs="Calibri"/>
          <w:b/>
          <w:bCs/>
          <w:sz w:val="20"/>
          <w:szCs w:val="20"/>
        </w:rPr>
        <w:t>it is the responsibility of all members of the University community – faculty, staff, and students – to be aware of what constitutes academic misconduct</w:t>
      </w:r>
      <w:r w:rsidRPr="00450CD7">
        <w:rPr>
          <w:rFonts w:ascii="Calibri" w:hAnsi="Calibri" w:cs="Calibri"/>
          <w:sz w:val="20"/>
          <w:szCs w:val="20"/>
        </w:rPr>
        <w:t xml:space="preserve">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2B85062A" w14:textId="77777777" w:rsidR="009D3230" w:rsidRPr="00450CD7" w:rsidRDefault="009D3230" w:rsidP="00450CD7">
      <w:pPr>
        <w:spacing w:line="276" w:lineRule="auto"/>
        <w:jc w:val="both"/>
        <w:rPr>
          <w:rFonts w:ascii="Calibri" w:hAnsi="Calibri" w:cs="Calibri"/>
          <w:sz w:val="20"/>
          <w:szCs w:val="20"/>
        </w:rPr>
      </w:pPr>
    </w:p>
    <w:p w14:paraId="294A42D7" w14:textId="77777777" w:rsidR="009D3230" w:rsidRPr="00450CD7" w:rsidRDefault="009D3230" w:rsidP="00450CD7">
      <w:pPr>
        <w:spacing w:line="276" w:lineRule="auto"/>
        <w:jc w:val="both"/>
        <w:rPr>
          <w:rFonts w:ascii="Calibri" w:hAnsi="Calibri" w:cs="Calibri"/>
          <w:sz w:val="20"/>
          <w:szCs w:val="20"/>
        </w:rPr>
      </w:pPr>
      <w:r w:rsidRPr="00450CD7">
        <w:rPr>
          <w:rFonts w:ascii="Calibri" w:hAnsi="Calibri" w:cs="Calibri"/>
          <w:sz w:val="20"/>
          <w:szCs w:val="20"/>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20F2F3D2" w14:textId="77777777" w:rsidR="009D3230" w:rsidRPr="00450CD7" w:rsidRDefault="009D3230" w:rsidP="00450CD7">
      <w:pPr>
        <w:spacing w:line="276" w:lineRule="auto"/>
        <w:jc w:val="both"/>
        <w:rPr>
          <w:rFonts w:ascii="Calibri" w:hAnsi="Calibri" w:cs="Calibri"/>
          <w:sz w:val="20"/>
          <w:szCs w:val="20"/>
        </w:rPr>
      </w:pPr>
    </w:p>
    <w:p w14:paraId="5AFF942B" w14:textId="6618330E" w:rsidR="009D3230" w:rsidRPr="00450CD7" w:rsidRDefault="009D3230" w:rsidP="00450CD7">
      <w:pPr>
        <w:spacing w:line="276" w:lineRule="auto"/>
        <w:jc w:val="both"/>
        <w:rPr>
          <w:rFonts w:ascii="Calibri" w:hAnsi="Calibri" w:cs="Calibri"/>
          <w:sz w:val="20"/>
          <w:szCs w:val="20"/>
        </w:rPr>
      </w:pPr>
      <w:r w:rsidRPr="00450CD7">
        <w:rPr>
          <w:rFonts w:ascii="Calibri" w:hAnsi="Calibri" w:cs="Calibri"/>
          <w:sz w:val="20"/>
          <w:szCs w:val="20"/>
        </w:rPr>
        <w:t xml:space="preserve">Instructors </w:t>
      </w:r>
      <w:r w:rsidRPr="00450CD7">
        <w:rPr>
          <w:rFonts w:ascii="Calibri" w:hAnsi="Calibri" w:cs="Calibri"/>
          <w:b/>
          <w:bCs/>
          <w:sz w:val="20"/>
          <w:szCs w:val="20"/>
          <w:u w:val="single"/>
        </w:rPr>
        <w:t>shall not</w:t>
      </w:r>
      <w:r w:rsidRPr="00450CD7">
        <w:rPr>
          <w:rFonts w:ascii="Calibri" w:hAnsi="Calibri" w:cs="Calibri"/>
          <w:sz w:val="20"/>
          <w:szCs w:val="20"/>
        </w:rPr>
        <w:t xml:space="preserve"> determine if academic misconduct has occurred. This is up to the Associate Dean Academic’s office. Instructors shall not assign a grade of zero even if they believe that the student has committed some form of academic misconduct (e.g., copied material from a website like CourseHero) on an assignment or exam.</w:t>
      </w:r>
      <w:r w:rsidR="007025D7" w:rsidRPr="00450CD7">
        <w:rPr>
          <w:rFonts w:ascii="Calibri" w:hAnsi="Calibri" w:cs="Calibri"/>
          <w:sz w:val="20"/>
          <w:szCs w:val="20"/>
        </w:rPr>
        <w:t xml:space="preserve"> </w:t>
      </w:r>
      <w:r w:rsidRPr="00450CD7">
        <w:rPr>
          <w:rFonts w:ascii="Calibri" w:hAnsi="Calibri" w:cs="Calibri"/>
          <w:sz w:val="20"/>
          <w:szCs w:val="20"/>
        </w:rPr>
        <w:t xml:space="preserve">Instructors </w:t>
      </w:r>
      <w:r w:rsidRPr="00450CD7">
        <w:rPr>
          <w:rFonts w:ascii="Calibri" w:hAnsi="Calibri" w:cs="Calibri"/>
          <w:b/>
          <w:bCs/>
          <w:sz w:val="20"/>
          <w:szCs w:val="20"/>
          <w:u w:val="single"/>
        </w:rPr>
        <w:t>can</w:t>
      </w:r>
      <w:r w:rsidRPr="00450CD7">
        <w:rPr>
          <w:rFonts w:ascii="Calibri" w:hAnsi="Calibri" w:cs="Calibri"/>
          <w:sz w:val="20"/>
          <w:szCs w:val="20"/>
        </w:rPr>
        <w:t xml:space="preserve"> determine if a student has poorly paraphrased and/or improperly cited material and can provide a grade accordingly </w:t>
      </w:r>
      <w:r w:rsidR="00F04BFD" w:rsidRPr="00450CD7">
        <w:rPr>
          <w:rFonts w:ascii="Calibri" w:hAnsi="Calibri" w:cs="Calibri"/>
          <w:sz w:val="20"/>
          <w:szCs w:val="20"/>
        </w:rPr>
        <w:t>if</w:t>
      </w:r>
      <w:r w:rsidRPr="00450CD7">
        <w:rPr>
          <w:rFonts w:ascii="Calibri" w:hAnsi="Calibri" w:cs="Calibri"/>
          <w:sz w:val="20"/>
          <w:szCs w:val="20"/>
        </w:rPr>
        <w:t xml:space="preserve"> this is clearly identified as part of the </w:t>
      </w:r>
      <w:r w:rsidRPr="00450CD7">
        <w:rPr>
          <w:rFonts w:ascii="Calibri" w:hAnsi="Calibri" w:cs="Calibri"/>
          <w:sz w:val="20"/>
          <w:szCs w:val="20"/>
        </w:rPr>
        <w:lastRenderedPageBreak/>
        <w:t>assessment criteria via a rubric or other assessment tools.</w:t>
      </w:r>
      <w:r w:rsidR="007025D7" w:rsidRPr="00450CD7">
        <w:rPr>
          <w:rFonts w:ascii="Calibri" w:hAnsi="Calibri" w:cs="Calibri"/>
          <w:sz w:val="20"/>
          <w:szCs w:val="20"/>
        </w:rPr>
        <w:t xml:space="preserve"> </w:t>
      </w:r>
      <w:r w:rsidRPr="00450CD7">
        <w:rPr>
          <w:rFonts w:ascii="Calibri" w:hAnsi="Calibri" w:cs="Calibri"/>
          <w:sz w:val="20"/>
          <w:szCs w:val="20"/>
        </w:rPr>
        <w:t xml:space="preserve">For more information about Academic Integrity resources and how to prevent Academic Misconduct see: </w:t>
      </w:r>
      <w:hyperlink r:id="rId16" w:history="1">
        <w:r w:rsidRPr="00450CD7">
          <w:rPr>
            <w:rStyle w:val="Hyperlink"/>
            <w:rFonts w:ascii="Calibri" w:hAnsi="Calibri" w:cs="Calibri"/>
            <w:sz w:val="20"/>
            <w:szCs w:val="20"/>
          </w:rPr>
          <w:t>https://csahs.uoguelph.ca/faculty-research/hub-teaching-learning-excellence/academic-integrity</w:t>
        </w:r>
      </w:hyperlink>
    </w:p>
    <w:p w14:paraId="0AADC6D1" w14:textId="77777777" w:rsidR="007025D7" w:rsidRPr="00450CD7" w:rsidRDefault="007025D7" w:rsidP="00450CD7">
      <w:pPr>
        <w:spacing w:line="276" w:lineRule="auto"/>
        <w:jc w:val="both"/>
        <w:rPr>
          <w:rFonts w:ascii="Calibri" w:hAnsi="Calibri" w:cs="Calibri"/>
          <w:b/>
          <w:sz w:val="20"/>
          <w:szCs w:val="20"/>
        </w:rPr>
      </w:pPr>
    </w:p>
    <w:p w14:paraId="09426CB9" w14:textId="64C8E95F" w:rsidR="009D3230" w:rsidRPr="00450CD7" w:rsidRDefault="009D3230" w:rsidP="00450CD7">
      <w:pPr>
        <w:spacing w:line="276" w:lineRule="auto"/>
        <w:jc w:val="both"/>
        <w:rPr>
          <w:rFonts w:ascii="Calibri" w:hAnsi="Calibri" w:cs="Calibri"/>
          <w:b/>
          <w:sz w:val="20"/>
          <w:szCs w:val="20"/>
        </w:rPr>
      </w:pPr>
      <w:r w:rsidRPr="00450CD7">
        <w:rPr>
          <w:rFonts w:ascii="Calibri" w:hAnsi="Calibri" w:cs="Calibri"/>
          <w:b/>
          <w:sz w:val="20"/>
          <w:szCs w:val="20"/>
        </w:rPr>
        <w:t xml:space="preserve">Recording of materials: </w:t>
      </w:r>
      <w:r w:rsidRPr="00450CD7">
        <w:rPr>
          <w:rFonts w:ascii="Calibri" w:hAnsi="Calibri" w:cs="Calibri"/>
          <w:sz w:val="20"/>
          <w:szCs w:val="20"/>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5451A8C2" w14:textId="77777777" w:rsidR="009D3230" w:rsidRPr="00450CD7" w:rsidRDefault="009D3230" w:rsidP="00450CD7">
      <w:pPr>
        <w:spacing w:line="276" w:lineRule="auto"/>
        <w:jc w:val="both"/>
        <w:rPr>
          <w:rFonts w:ascii="Calibri" w:hAnsi="Calibri" w:cs="Calibri"/>
          <w:sz w:val="20"/>
          <w:szCs w:val="20"/>
        </w:rPr>
      </w:pPr>
    </w:p>
    <w:p w14:paraId="07529B2C" w14:textId="3501E735" w:rsidR="009D3230" w:rsidRPr="00450CD7" w:rsidRDefault="009D3230" w:rsidP="00450CD7">
      <w:pPr>
        <w:spacing w:line="276" w:lineRule="auto"/>
        <w:jc w:val="both"/>
        <w:rPr>
          <w:rFonts w:ascii="Calibri" w:hAnsi="Calibri" w:cs="Calibri"/>
          <w:b/>
          <w:sz w:val="20"/>
          <w:szCs w:val="20"/>
        </w:rPr>
      </w:pPr>
      <w:r w:rsidRPr="00450CD7">
        <w:rPr>
          <w:rFonts w:ascii="Calibri" w:hAnsi="Calibri" w:cs="Calibri"/>
          <w:b/>
          <w:sz w:val="20"/>
          <w:szCs w:val="20"/>
        </w:rPr>
        <w:t xml:space="preserve">Resources: </w:t>
      </w:r>
      <w:r w:rsidRPr="00450CD7">
        <w:rPr>
          <w:rFonts w:ascii="Calibri" w:hAnsi="Calibri" w:cs="Calibri"/>
          <w:sz w:val="20"/>
          <w:szCs w:val="20"/>
        </w:rPr>
        <w:t xml:space="preserve">The </w:t>
      </w:r>
      <w:hyperlink r:id="rId17" w:history="1">
        <w:r w:rsidRPr="00450CD7">
          <w:rPr>
            <w:rStyle w:val="Hyperlink"/>
            <w:rFonts w:ascii="Calibri" w:hAnsi="Calibri" w:cs="Calibri"/>
            <w:sz w:val="20"/>
            <w:szCs w:val="20"/>
          </w:rPr>
          <w:t>Academic Calendars</w:t>
        </w:r>
      </w:hyperlink>
      <w:r w:rsidRPr="00450CD7">
        <w:rPr>
          <w:rFonts w:ascii="Calibri" w:hAnsi="Calibri" w:cs="Calibri"/>
          <w:sz w:val="20"/>
          <w:szCs w:val="20"/>
        </w:rPr>
        <w:t xml:space="preserve"> are the source of information about the University of Guelph’s procedures, policies and regulations which apply to undergraduate, graduate and diploma programs.</w:t>
      </w:r>
    </w:p>
    <w:p w14:paraId="07178F3A" w14:textId="77777777" w:rsidR="009D3230" w:rsidRPr="00450CD7" w:rsidRDefault="009D3230" w:rsidP="00450CD7">
      <w:pPr>
        <w:spacing w:line="276" w:lineRule="auto"/>
        <w:jc w:val="both"/>
        <w:rPr>
          <w:rFonts w:ascii="Calibri" w:hAnsi="Calibri" w:cs="Calibri"/>
          <w:sz w:val="20"/>
          <w:szCs w:val="20"/>
        </w:rPr>
      </w:pPr>
    </w:p>
    <w:p w14:paraId="2140B1B0" w14:textId="0B2D36E4" w:rsidR="009D3230" w:rsidRPr="00450CD7" w:rsidRDefault="009D3230" w:rsidP="00450CD7">
      <w:pPr>
        <w:spacing w:line="276" w:lineRule="auto"/>
        <w:jc w:val="both"/>
        <w:rPr>
          <w:rFonts w:ascii="Calibri" w:hAnsi="Calibri" w:cs="Calibri"/>
          <w:b/>
          <w:bCs/>
          <w:sz w:val="20"/>
          <w:szCs w:val="20"/>
        </w:rPr>
      </w:pPr>
      <w:r w:rsidRPr="00450CD7">
        <w:rPr>
          <w:rFonts w:ascii="Calibri" w:hAnsi="Calibri" w:cs="Calibri"/>
          <w:b/>
          <w:bCs/>
          <w:sz w:val="20"/>
          <w:szCs w:val="20"/>
        </w:rPr>
        <w:t xml:space="preserve">Disclaimer:  </w:t>
      </w:r>
      <w:r w:rsidRPr="00450CD7">
        <w:rPr>
          <w:rFonts w:ascii="Calibri" w:hAnsi="Calibri" w:cs="Calibri"/>
          <w:sz w:val="20"/>
          <w:szCs w:val="20"/>
        </w:rPr>
        <w:t>Please note that the ongoing COVID-19 pandemic may necessitate a revision of the format of course offerings, changes in classroom protocols, and academic schedules. Any such changes will be announced via Course</w:t>
      </w:r>
      <w:r w:rsidR="00F04BFD" w:rsidRPr="00450CD7">
        <w:rPr>
          <w:rFonts w:ascii="Calibri" w:hAnsi="Calibri" w:cs="Calibri"/>
          <w:sz w:val="20"/>
          <w:szCs w:val="20"/>
        </w:rPr>
        <w:t>L</w:t>
      </w:r>
      <w:r w:rsidRPr="00450CD7">
        <w:rPr>
          <w:rFonts w:ascii="Calibri" w:hAnsi="Calibri" w:cs="Calibri"/>
          <w:sz w:val="20"/>
          <w:szCs w:val="20"/>
        </w:rPr>
        <w:t>ink and/or class email. This includes on-campus scheduling during the semester, mid-terms and final examination schedules. All University-wide decisions will be posted on the COVID-19 website (</w:t>
      </w:r>
      <w:hyperlink r:id="rId18" w:history="1">
        <w:r w:rsidRPr="00450CD7">
          <w:rPr>
            <w:rStyle w:val="Hyperlink"/>
            <w:rFonts w:ascii="Calibri" w:hAnsi="Calibri" w:cs="Calibri"/>
            <w:sz w:val="20"/>
            <w:szCs w:val="20"/>
          </w:rPr>
          <w:t>https://news.uoguelph.ca/2019-novel-coronavirus-information/</w:t>
        </w:r>
      </w:hyperlink>
      <w:r w:rsidRPr="00450CD7">
        <w:rPr>
          <w:rFonts w:ascii="Calibri" w:hAnsi="Calibri" w:cs="Calibri"/>
          <w:sz w:val="20"/>
          <w:szCs w:val="20"/>
        </w:rPr>
        <w:t>) and circulated by email.</w:t>
      </w:r>
    </w:p>
    <w:p w14:paraId="49ED6848" w14:textId="77777777" w:rsidR="009D3230" w:rsidRPr="00450CD7" w:rsidRDefault="009D3230" w:rsidP="00450CD7">
      <w:pPr>
        <w:spacing w:line="276" w:lineRule="auto"/>
        <w:jc w:val="both"/>
        <w:rPr>
          <w:rFonts w:ascii="Calibri" w:hAnsi="Calibri" w:cs="Calibri"/>
          <w:b/>
          <w:bCs/>
          <w:sz w:val="20"/>
          <w:szCs w:val="20"/>
        </w:rPr>
      </w:pPr>
    </w:p>
    <w:p w14:paraId="5D5AF09E" w14:textId="205A29AB" w:rsidR="009D3230" w:rsidRPr="00450CD7" w:rsidRDefault="009D3230" w:rsidP="00450CD7">
      <w:pPr>
        <w:spacing w:line="276" w:lineRule="auto"/>
        <w:jc w:val="both"/>
        <w:rPr>
          <w:rFonts w:ascii="Calibri" w:hAnsi="Calibri" w:cs="Calibri"/>
          <w:b/>
          <w:bCs/>
          <w:sz w:val="20"/>
          <w:szCs w:val="20"/>
        </w:rPr>
      </w:pPr>
      <w:r w:rsidRPr="00450CD7">
        <w:rPr>
          <w:rFonts w:ascii="Calibri" w:hAnsi="Calibri" w:cs="Calibri"/>
          <w:b/>
          <w:bCs/>
          <w:sz w:val="20"/>
          <w:szCs w:val="20"/>
        </w:rPr>
        <w:t xml:space="preserve">Illness:  </w:t>
      </w:r>
      <w:r w:rsidRPr="00450CD7">
        <w:rPr>
          <w:rFonts w:ascii="Calibri" w:hAnsi="Calibri" w:cs="Calibri"/>
          <w:sz w:val="20"/>
          <w:szCs w:val="20"/>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04CDD2F7" w14:textId="77777777" w:rsidR="009D3230" w:rsidRPr="00450CD7" w:rsidRDefault="009D3230" w:rsidP="00450CD7">
      <w:pPr>
        <w:spacing w:line="276" w:lineRule="auto"/>
        <w:jc w:val="both"/>
        <w:rPr>
          <w:rFonts w:ascii="Calibri" w:hAnsi="Calibri" w:cs="Calibri"/>
          <w:sz w:val="20"/>
          <w:szCs w:val="20"/>
        </w:rPr>
      </w:pPr>
      <w:r w:rsidRPr="00450CD7">
        <w:rPr>
          <w:rFonts w:ascii="Calibri" w:hAnsi="Calibri" w:cs="Calibri"/>
          <w:sz w:val="20"/>
          <w:szCs w:val="20"/>
        </w:rPr>
        <w:t xml:space="preserve"> </w:t>
      </w:r>
    </w:p>
    <w:p w14:paraId="44E98050" w14:textId="39765477" w:rsidR="009D3230" w:rsidRPr="00450CD7" w:rsidRDefault="009D3230" w:rsidP="00450CD7">
      <w:pPr>
        <w:spacing w:line="276" w:lineRule="auto"/>
        <w:jc w:val="both"/>
        <w:rPr>
          <w:rFonts w:ascii="Calibri" w:hAnsi="Calibri" w:cs="Calibri"/>
          <w:b/>
          <w:bCs/>
          <w:sz w:val="20"/>
          <w:szCs w:val="20"/>
        </w:rPr>
      </w:pPr>
      <w:r w:rsidRPr="00450CD7">
        <w:rPr>
          <w:rFonts w:ascii="Calibri" w:hAnsi="Calibri" w:cs="Calibri"/>
          <w:b/>
          <w:bCs/>
          <w:sz w:val="20"/>
          <w:szCs w:val="20"/>
        </w:rPr>
        <w:t xml:space="preserve">COVID-19 Safety Protocols: </w:t>
      </w:r>
      <w:r w:rsidRPr="00450CD7">
        <w:rPr>
          <w:rFonts w:ascii="Calibri" w:hAnsi="Calibri" w:cs="Calibri"/>
          <w:sz w:val="20"/>
          <w:szCs w:val="20"/>
        </w:rPr>
        <w:t>For information on current safety protocols, follow these links:</w:t>
      </w:r>
    </w:p>
    <w:p w14:paraId="4CEC62D1" w14:textId="77777777" w:rsidR="009D3230" w:rsidRPr="00450CD7" w:rsidRDefault="009D3230" w:rsidP="00450CD7">
      <w:pPr>
        <w:pStyle w:val="ListParagraph"/>
        <w:numPr>
          <w:ilvl w:val="0"/>
          <w:numId w:val="2"/>
        </w:numPr>
        <w:spacing w:line="276" w:lineRule="auto"/>
        <w:jc w:val="both"/>
        <w:rPr>
          <w:rFonts w:ascii="Calibri" w:hAnsi="Calibri" w:cs="Calibri"/>
          <w:sz w:val="20"/>
          <w:szCs w:val="20"/>
        </w:rPr>
      </w:pPr>
      <w:hyperlink r:id="rId19" w:history="1">
        <w:r w:rsidRPr="00450CD7">
          <w:rPr>
            <w:rStyle w:val="Hyperlink"/>
            <w:rFonts w:ascii="Calibri" w:hAnsi="Calibri" w:cs="Calibri"/>
            <w:sz w:val="20"/>
            <w:szCs w:val="20"/>
          </w:rPr>
          <w:t>https://news.uoguelph.ca/return-to-campuses/how-u-of-g-is-preparing-for-your-safe-return/</w:t>
        </w:r>
      </w:hyperlink>
      <w:r w:rsidRPr="00450CD7">
        <w:rPr>
          <w:rFonts w:ascii="Calibri" w:hAnsi="Calibri" w:cs="Calibri"/>
          <w:sz w:val="20"/>
          <w:szCs w:val="20"/>
        </w:rPr>
        <w:t xml:space="preserve"> </w:t>
      </w:r>
    </w:p>
    <w:p w14:paraId="2397B907" w14:textId="77777777" w:rsidR="009D3230" w:rsidRPr="00450CD7" w:rsidRDefault="009D3230" w:rsidP="00450CD7">
      <w:pPr>
        <w:pStyle w:val="ListParagraph"/>
        <w:numPr>
          <w:ilvl w:val="0"/>
          <w:numId w:val="2"/>
        </w:numPr>
        <w:spacing w:line="276" w:lineRule="auto"/>
        <w:jc w:val="both"/>
        <w:rPr>
          <w:rFonts w:ascii="Calibri" w:hAnsi="Calibri" w:cs="Calibri"/>
          <w:sz w:val="20"/>
          <w:szCs w:val="20"/>
        </w:rPr>
      </w:pPr>
      <w:hyperlink r:id="rId20" w:anchor="ClassroomSpaces" w:history="1">
        <w:r w:rsidRPr="00450CD7">
          <w:rPr>
            <w:rStyle w:val="Hyperlink"/>
            <w:rFonts w:ascii="Calibri" w:hAnsi="Calibri" w:cs="Calibri"/>
            <w:sz w:val="20"/>
            <w:szCs w:val="20"/>
          </w:rPr>
          <w:t>https://news.uoguelph.ca/return-to-campuses/spaces/#ClassroomSpaces</w:t>
        </w:r>
      </w:hyperlink>
      <w:r w:rsidRPr="00450CD7">
        <w:rPr>
          <w:rFonts w:ascii="Calibri" w:hAnsi="Calibri" w:cs="Calibri"/>
          <w:sz w:val="20"/>
          <w:szCs w:val="20"/>
        </w:rPr>
        <w:t xml:space="preserve"> </w:t>
      </w:r>
    </w:p>
    <w:p w14:paraId="0EA217DD" w14:textId="77777777" w:rsidR="009D3230" w:rsidRPr="00450CD7" w:rsidRDefault="009D3230" w:rsidP="00450CD7">
      <w:pPr>
        <w:spacing w:line="276" w:lineRule="auto"/>
        <w:jc w:val="both"/>
        <w:rPr>
          <w:rFonts w:ascii="Calibri" w:hAnsi="Calibri" w:cs="Calibri"/>
          <w:sz w:val="20"/>
          <w:szCs w:val="20"/>
        </w:rPr>
      </w:pPr>
    </w:p>
    <w:p w14:paraId="3E2924DE" w14:textId="7CB9E08C" w:rsidR="009E7A55" w:rsidRPr="00450CD7" w:rsidRDefault="009D3230" w:rsidP="00450CD7">
      <w:pPr>
        <w:spacing w:line="276" w:lineRule="auto"/>
        <w:jc w:val="both"/>
        <w:rPr>
          <w:rFonts w:ascii="Calibri" w:hAnsi="Calibri" w:cs="Calibri"/>
          <w:sz w:val="20"/>
          <w:szCs w:val="20"/>
        </w:rPr>
      </w:pPr>
      <w:r w:rsidRPr="00450CD7">
        <w:rPr>
          <w:rFonts w:ascii="Calibri" w:hAnsi="Calibri" w:cs="Calibri"/>
          <w:sz w:val="20"/>
          <w:szCs w:val="20"/>
        </w:rPr>
        <w:t>Please note, that these guidelines may be updated as required in response to evolving University, Public Health</w:t>
      </w:r>
      <w:r w:rsidR="007D363A">
        <w:rPr>
          <w:rFonts w:ascii="Calibri" w:hAnsi="Calibri" w:cs="Calibri"/>
          <w:sz w:val="20"/>
          <w:szCs w:val="20"/>
        </w:rPr>
        <w:t>,</w:t>
      </w:r>
      <w:r w:rsidRPr="00450CD7">
        <w:rPr>
          <w:rFonts w:ascii="Calibri" w:hAnsi="Calibri" w:cs="Calibri"/>
          <w:sz w:val="20"/>
          <w:szCs w:val="20"/>
        </w:rPr>
        <w:t xml:space="preserve"> or government directives.</w:t>
      </w:r>
    </w:p>
    <w:p w14:paraId="7A9BF987" w14:textId="77777777" w:rsidR="005A6981" w:rsidRPr="00450CD7" w:rsidRDefault="005A6981" w:rsidP="00450CD7">
      <w:pPr>
        <w:spacing w:line="276" w:lineRule="auto"/>
        <w:jc w:val="both"/>
        <w:rPr>
          <w:rFonts w:ascii="Calibri" w:hAnsi="Calibri" w:cs="Calibri"/>
          <w:sz w:val="20"/>
          <w:szCs w:val="20"/>
        </w:rPr>
      </w:pPr>
    </w:p>
    <w:p w14:paraId="1E62DE5A" w14:textId="77777777" w:rsidR="00450CD7" w:rsidRPr="00450CD7" w:rsidRDefault="00450CD7" w:rsidP="00450CD7">
      <w:pPr>
        <w:spacing w:line="276" w:lineRule="auto"/>
        <w:jc w:val="both"/>
        <w:rPr>
          <w:rFonts w:ascii="Calibri" w:hAnsi="Calibri" w:cs="Calibri"/>
          <w:sz w:val="20"/>
          <w:szCs w:val="20"/>
        </w:rPr>
      </w:pPr>
    </w:p>
    <w:sectPr w:rsidR="00450CD7" w:rsidRPr="00450CD7" w:rsidSect="000A1197">
      <w:footerReference w:type="default" r:id="rId21"/>
      <w:headerReference w:type="first" r:id="rId22"/>
      <w:footerReference w:type="first" r:id="rId23"/>
      <w:pgSz w:w="12240" w:h="15840"/>
      <w:pgMar w:top="851" w:right="851" w:bottom="851" w:left="851" w:header="172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2BB4F" w14:textId="77777777" w:rsidR="008E303D" w:rsidRDefault="008E303D">
      <w:r>
        <w:separator/>
      </w:r>
    </w:p>
  </w:endnote>
  <w:endnote w:type="continuationSeparator" w:id="0">
    <w:p w14:paraId="3C2DBAEF" w14:textId="77777777" w:rsidR="008E303D" w:rsidRDefault="008E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Berthold Akzidenz Grotesk">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D268A" w14:textId="02C9AC3A" w:rsidR="00FC176F" w:rsidRPr="002B0893" w:rsidRDefault="00FC176F" w:rsidP="0023167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DFB2" w14:textId="149C887A" w:rsidR="00FC176F" w:rsidRDefault="00FC176F" w:rsidP="00133B9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608DF" w14:textId="77777777" w:rsidR="008E303D" w:rsidRDefault="008E303D">
      <w:r>
        <w:separator/>
      </w:r>
    </w:p>
  </w:footnote>
  <w:footnote w:type="continuationSeparator" w:id="0">
    <w:p w14:paraId="45091A9B" w14:textId="77777777" w:rsidR="008E303D" w:rsidRDefault="008E3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E0E82" w14:textId="77777777" w:rsidR="00FC176F" w:rsidRDefault="00D86468">
    <w:pPr>
      <w:pStyle w:val="Header"/>
    </w:pPr>
    <w:r>
      <w:rPr>
        <w:noProof/>
        <w:lang w:eastAsia="en-CA"/>
      </w:rPr>
      <w:drawing>
        <wp:anchor distT="0" distB="0" distL="114300" distR="114300" simplePos="0" relativeHeight="251659264" behindDoc="0" locked="0" layoutInCell="1" allowOverlap="1" wp14:anchorId="3C77D2A6" wp14:editId="5BD9002C">
          <wp:simplePos x="0" y="0"/>
          <wp:positionH relativeFrom="margin">
            <wp:posOffset>0</wp:posOffset>
          </wp:positionH>
          <wp:positionV relativeFrom="paragraph">
            <wp:posOffset>-686012</wp:posOffset>
          </wp:positionV>
          <wp:extent cx="4331476" cy="1286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ial&amp;AppliedHumanSciences_version1_Full Colour_CoS&amp;AHS.png"/>
                  <pic:cNvPicPr/>
                </pic:nvPicPr>
                <pic:blipFill>
                  <a:blip r:embed="rId1">
                    <a:extLst>
                      <a:ext uri="{28A0092B-C50C-407E-A947-70E740481C1C}">
                        <a14:useLocalDpi xmlns:a14="http://schemas.microsoft.com/office/drawing/2010/main" val="0"/>
                      </a:ext>
                    </a:extLst>
                  </a:blip>
                  <a:stretch>
                    <a:fillRect/>
                  </a:stretch>
                </pic:blipFill>
                <pic:spPr>
                  <a:xfrm>
                    <a:off x="0" y="0"/>
                    <a:ext cx="4331476" cy="1286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CC03E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2E6AE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523DEB"/>
    <w:multiLevelType w:val="hybridMultilevel"/>
    <w:tmpl w:val="4CFAA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A5FBB"/>
    <w:multiLevelType w:val="hybridMultilevel"/>
    <w:tmpl w:val="8BA0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B7940"/>
    <w:multiLevelType w:val="hybridMultilevel"/>
    <w:tmpl w:val="AD7C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3678F"/>
    <w:multiLevelType w:val="hybridMultilevel"/>
    <w:tmpl w:val="56AEA56E"/>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6" w15:restartNumberingAfterBreak="0">
    <w:nsid w:val="2EBB6C35"/>
    <w:multiLevelType w:val="hybridMultilevel"/>
    <w:tmpl w:val="13C6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513C5"/>
    <w:multiLevelType w:val="hybridMultilevel"/>
    <w:tmpl w:val="54687E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2BC17EA"/>
    <w:multiLevelType w:val="hybridMultilevel"/>
    <w:tmpl w:val="22B82E4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2E236E2"/>
    <w:multiLevelType w:val="hybridMultilevel"/>
    <w:tmpl w:val="C89E013A"/>
    <w:lvl w:ilvl="0" w:tplc="534E33B8">
      <w:start w:val="1"/>
      <w:numFmt w:val="decimal"/>
      <w:lvlText w:val="%1."/>
      <w:lvlJc w:val="left"/>
      <w:pPr>
        <w:ind w:left="360" w:hanging="360"/>
      </w:pPr>
      <w:rPr>
        <w:rFonts w:hint="default"/>
        <w:b/>
        <w:i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7251C2"/>
    <w:multiLevelType w:val="hybridMultilevel"/>
    <w:tmpl w:val="870E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16A48"/>
    <w:multiLevelType w:val="hybridMultilevel"/>
    <w:tmpl w:val="39AE437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484D679B"/>
    <w:multiLevelType w:val="hybridMultilevel"/>
    <w:tmpl w:val="D808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C3D40"/>
    <w:multiLevelType w:val="multilevel"/>
    <w:tmpl w:val="FC7A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221CD4"/>
    <w:multiLevelType w:val="hybridMultilevel"/>
    <w:tmpl w:val="C9487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44722"/>
    <w:multiLevelType w:val="hybridMultilevel"/>
    <w:tmpl w:val="3C0C01E2"/>
    <w:lvl w:ilvl="0" w:tplc="59E88D7E">
      <w:start w:val="1"/>
      <w:numFmt w:val="bullet"/>
      <w:lvlText w:val=""/>
      <w:lvlJc w:val="left"/>
      <w:pPr>
        <w:ind w:left="720" w:hanging="360"/>
      </w:pPr>
      <w:rPr>
        <w:rFonts w:ascii="Symbol" w:hAnsi="Symbol" w:hint="default"/>
        <w:color w:val="auto"/>
      </w:rPr>
    </w:lvl>
    <w:lvl w:ilvl="1" w:tplc="8502176A">
      <w:numFmt w:val="bullet"/>
      <w:lvlText w:val="•"/>
      <w:lvlJc w:val="left"/>
      <w:pPr>
        <w:ind w:left="1800" w:hanging="72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A42476"/>
    <w:multiLevelType w:val="hybridMultilevel"/>
    <w:tmpl w:val="F018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E6B50"/>
    <w:multiLevelType w:val="hybridMultilevel"/>
    <w:tmpl w:val="6F06C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F0064B"/>
    <w:multiLevelType w:val="hybridMultilevel"/>
    <w:tmpl w:val="A8DA40C4"/>
    <w:lvl w:ilvl="0" w:tplc="F416938C">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90C56"/>
    <w:multiLevelType w:val="hybridMultilevel"/>
    <w:tmpl w:val="E7BA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74133"/>
    <w:multiLevelType w:val="hybridMultilevel"/>
    <w:tmpl w:val="2AF2128E"/>
    <w:lvl w:ilvl="0" w:tplc="14AE9E38">
      <w:start w:val="1"/>
      <w:numFmt w:val="bullet"/>
      <w:lvlText w:val=""/>
      <w:lvlJc w:val="left"/>
      <w:pPr>
        <w:ind w:left="720" w:hanging="360"/>
      </w:pPr>
      <w:rPr>
        <w:rFonts w:ascii="Symbol" w:hAnsi="Symbol" w:hint="default"/>
      </w:rPr>
    </w:lvl>
    <w:lvl w:ilvl="1" w:tplc="626E8DA2">
      <w:start w:val="1"/>
      <w:numFmt w:val="bullet"/>
      <w:lvlText w:val="o"/>
      <w:lvlJc w:val="left"/>
      <w:pPr>
        <w:ind w:left="1440" w:hanging="360"/>
      </w:pPr>
      <w:rPr>
        <w:rFonts w:ascii="Courier New" w:hAnsi="Courier New" w:cs="Times New Roman" w:hint="default"/>
      </w:rPr>
    </w:lvl>
    <w:lvl w:ilvl="2" w:tplc="F5960A06">
      <w:start w:val="1"/>
      <w:numFmt w:val="bullet"/>
      <w:lvlText w:val=""/>
      <w:lvlJc w:val="left"/>
      <w:pPr>
        <w:ind w:left="2160" w:hanging="360"/>
      </w:pPr>
      <w:rPr>
        <w:rFonts w:ascii="Wingdings" w:hAnsi="Wingdings" w:hint="default"/>
      </w:rPr>
    </w:lvl>
    <w:lvl w:ilvl="3" w:tplc="D2BC2810">
      <w:start w:val="1"/>
      <w:numFmt w:val="bullet"/>
      <w:lvlText w:val=""/>
      <w:lvlJc w:val="left"/>
      <w:pPr>
        <w:ind w:left="2880" w:hanging="360"/>
      </w:pPr>
      <w:rPr>
        <w:rFonts w:ascii="Symbol" w:hAnsi="Symbol" w:hint="default"/>
      </w:rPr>
    </w:lvl>
    <w:lvl w:ilvl="4" w:tplc="57B65408">
      <w:start w:val="1"/>
      <w:numFmt w:val="bullet"/>
      <w:lvlText w:val="o"/>
      <w:lvlJc w:val="left"/>
      <w:pPr>
        <w:ind w:left="3600" w:hanging="360"/>
      </w:pPr>
      <w:rPr>
        <w:rFonts w:ascii="Courier New" w:hAnsi="Courier New" w:cs="Times New Roman" w:hint="default"/>
      </w:rPr>
    </w:lvl>
    <w:lvl w:ilvl="5" w:tplc="44EA16F0">
      <w:start w:val="1"/>
      <w:numFmt w:val="bullet"/>
      <w:lvlText w:val=""/>
      <w:lvlJc w:val="left"/>
      <w:pPr>
        <w:ind w:left="4320" w:hanging="360"/>
      </w:pPr>
      <w:rPr>
        <w:rFonts w:ascii="Wingdings" w:hAnsi="Wingdings" w:hint="default"/>
      </w:rPr>
    </w:lvl>
    <w:lvl w:ilvl="6" w:tplc="7EB6AB00">
      <w:start w:val="1"/>
      <w:numFmt w:val="bullet"/>
      <w:lvlText w:val=""/>
      <w:lvlJc w:val="left"/>
      <w:pPr>
        <w:ind w:left="5040" w:hanging="360"/>
      </w:pPr>
      <w:rPr>
        <w:rFonts w:ascii="Symbol" w:hAnsi="Symbol" w:hint="default"/>
      </w:rPr>
    </w:lvl>
    <w:lvl w:ilvl="7" w:tplc="94983530">
      <w:start w:val="1"/>
      <w:numFmt w:val="bullet"/>
      <w:lvlText w:val="o"/>
      <w:lvlJc w:val="left"/>
      <w:pPr>
        <w:ind w:left="5760" w:hanging="360"/>
      </w:pPr>
      <w:rPr>
        <w:rFonts w:ascii="Courier New" w:hAnsi="Courier New" w:cs="Times New Roman" w:hint="default"/>
      </w:rPr>
    </w:lvl>
    <w:lvl w:ilvl="8" w:tplc="C2CED4C6">
      <w:start w:val="1"/>
      <w:numFmt w:val="bullet"/>
      <w:lvlText w:val=""/>
      <w:lvlJc w:val="left"/>
      <w:pPr>
        <w:ind w:left="6480" w:hanging="360"/>
      </w:pPr>
      <w:rPr>
        <w:rFonts w:ascii="Wingdings" w:hAnsi="Wingdings" w:hint="default"/>
      </w:rPr>
    </w:lvl>
  </w:abstractNum>
  <w:abstractNum w:abstractNumId="21" w15:restartNumberingAfterBreak="0">
    <w:nsid w:val="5C7D7747"/>
    <w:multiLevelType w:val="multilevel"/>
    <w:tmpl w:val="73D40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717C71"/>
    <w:multiLevelType w:val="hybridMultilevel"/>
    <w:tmpl w:val="577C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9813BF"/>
    <w:multiLevelType w:val="hybridMultilevel"/>
    <w:tmpl w:val="8F7AACE2"/>
    <w:lvl w:ilvl="0" w:tplc="10090005">
      <w:start w:val="1"/>
      <w:numFmt w:val="bullet"/>
      <w:lvlText w:val=""/>
      <w:lvlJc w:val="left"/>
      <w:pPr>
        <w:ind w:left="1080" w:hanging="360"/>
      </w:pPr>
      <w:rPr>
        <w:rFonts w:ascii="Wingdings" w:hAnsi="Wingdings" w:hint="default"/>
      </w:rPr>
    </w:lvl>
    <w:lvl w:ilvl="1" w:tplc="9E92D9A8">
      <w:start w:val="1"/>
      <w:numFmt w:val="bullet"/>
      <w:lvlText w:val="o"/>
      <w:lvlJc w:val="left"/>
      <w:pPr>
        <w:ind w:left="1800" w:hanging="360"/>
      </w:pPr>
      <w:rPr>
        <w:rFonts w:ascii="Courier New" w:hAnsi="Courier New" w:cs="Times New Roman" w:hint="default"/>
      </w:rPr>
    </w:lvl>
    <w:lvl w:ilvl="2" w:tplc="82324184">
      <w:start w:val="1"/>
      <w:numFmt w:val="bullet"/>
      <w:lvlText w:val=""/>
      <w:lvlJc w:val="left"/>
      <w:pPr>
        <w:ind w:left="2520" w:hanging="360"/>
      </w:pPr>
      <w:rPr>
        <w:rFonts w:ascii="Wingdings" w:hAnsi="Wingdings" w:hint="default"/>
      </w:rPr>
    </w:lvl>
    <w:lvl w:ilvl="3" w:tplc="D8CA4194">
      <w:start w:val="1"/>
      <w:numFmt w:val="bullet"/>
      <w:lvlText w:val=""/>
      <w:lvlJc w:val="left"/>
      <w:pPr>
        <w:ind w:left="3240" w:hanging="360"/>
      </w:pPr>
      <w:rPr>
        <w:rFonts w:ascii="Symbol" w:hAnsi="Symbol" w:hint="default"/>
      </w:rPr>
    </w:lvl>
    <w:lvl w:ilvl="4" w:tplc="33F6F3CC">
      <w:start w:val="1"/>
      <w:numFmt w:val="bullet"/>
      <w:lvlText w:val="o"/>
      <w:lvlJc w:val="left"/>
      <w:pPr>
        <w:ind w:left="3960" w:hanging="360"/>
      </w:pPr>
      <w:rPr>
        <w:rFonts w:ascii="Courier New" w:hAnsi="Courier New" w:cs="Times New Roman" w:hint="default"/>
      </w:rPr>
    </w:lvl>
    <w:lvl w:ilvl="5" w:tplc="9CAABDB0">
      <w:start w:val="1"/>
      <w:numFmt w:val="bullet"/>
      <w:lvlText w:val=""/>
      <w:lvlJc w:val="left"/>
      <w:pPr>
        <w:ind w:left="4680" w:hanging="360"/>
      </w:pPr>
      <w:rPr>
        <w:rFonts w:ascii="Wingdings" w:hAnsi="Wingdings" w:hint="default"/>
      </w:rPr>
    </w:lvl>
    <w:lvl w:ilvl="6" w:tplc="B5449DEE">
      <w:start w:val="1"/>
      <w:numFmt w:val="bullet"/>
      <w:lvlText w:val=""/>
      <w:lvlJc w:val="left"/>
      <w:pPr>
        <w:ind w:left="5400" w:hanging="360"/>
      </w:pPr>
      <w:rPr>
        <w:rFonts w:ascii="Symbol" w:hAnsi="Symbol" w:hint="default"/>
      </w:rPr>
    </w:lvl>
    <w:lvl w:ilvl="7" w:tplc="63CC10D4">
      <w:start w:val="1"/>
      <w:numFmt w:val="bullet"/>
      <w:lvlText w:val="o"/>
      <w:lvlJc w:val="left"/>
      <w:pPr>
        <w:ind w:left="6120" w:hanging="360"/>
      </w:pPr>
      <w:rPr>
        <w:rFonts w:ascii="Courier New" w:hAnsi="Courier New" w:cs="Times New Roman" w:hint="default"/>
      </w:rPr>
    </w:lvl>
    <w:lvl w:ilvl="8" w:tplc="030C5D16">
      <w:start w:val="1"/>
      <w:numFmt w:val="bullet"/>
      <w:lvlText w:val=""/>
      <w:lvlJc w:val="left"/>
      <w:pPr>
        <w:ind w:left="6840" w:hanging="360"/>
      </w:pPr>
      <w:rPr>
        <w:rFonts w:ascii="Wingdings" w:hAnsi="Wingdings" w:hint="default"/>
      </w:rPr>
    </w:lvl>
  </w:abstractNum>
  <w:abstractNum w:abstractNumId="24" w15:restartNumberingAfterBreak="0">
    <w:nsid w:val="6B4D3A39"/>
    <w:multiLevelType w:val="hybridMultilevel"/>
    <w:tmpl w:val="02920CD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FA56745"/>
    <w:multiLevelType w:val="multilevel"/>
    <w:tmpl w:val="1166E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9A55A0"/>
    <w:multiLevelType w:val="hybridMultilevel"/>
    <w:tmpl w:val="2250A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225357">
    <w:abstractNumId w:val="9"/>
  </w:num>
  <w:num w:numId="2" w16cid:durableId="1109158990">
    <w:abstractNumId w:val="6"/>
  </w:num>
  <w:num w:numId="3" w16cid:durableId="1030299933">
    <w:abstractNumId w:val="25"/>
  </w:num>
  <w:num w:numId="4" w16cid:durableId="359553324">
    <w:abstractNumId w:val="10"/>
  </w:num>
  <w:num w:numId="5" w16cid:durableId="2141528607">
    <w:abstractNumId w:val="12"/>
  </w:num>
  <w:num w:numId="6" w16cid:durableId="2036150250">
    <w:abstractNumId w:val="22"/>
  </w:num>
  <w:num w:numId="7" w16cid:durableId="903444223">
    <w:abstractNumId w:val="18"/>
  </w:num>
  <w:num w:numId="8" w16cid:durableId="252591291">
    <w:abstractNumId w:val="21"/>
  </w:num>
  <w:num w:numId="9" w16cid:durableId="1602765057">
    <w:abstractNumId w:val="19"/>
  </w:num>
  <w:num w:numId="10" w16cid:durableId="819538078">
    <w:abstractNumId w:val="4"/>
  </w:num>
  <w:num w:numId="11" w16cid:durableId="763187528">
    <w:abstractNumId w:val="15"/>
  </w:num>
  <w:num w:numId="12" w16cid:durableId="25958511">
    <w:abstractNumId w:val="5"/>
  </w:num>
  <w:num w:numId="13" w16cid:durableId="1288509344">
    <w:abstractNumId w:val="23"/>
  </w:num>
  <w:num w:numId="14" w16cid:durableId="1519007940">
    <w:abstractNumId w:val="20"/>
  </w:num>
  <w:num w:numId="15" w16cid:durableId="611132064">
    <w:abstractNumId w:val="2"/>
  </w:num>
  <w:num w:numId="16" w16cid:durableId="861700070">
    <w:abstractNumId w:val="14"/>
  </w:num>
  <w:num w:numId="17" w16cid:durableId="1585989850">
    <w:abstractNumId w:val="7"/>
  </w:num>
  <w:num w:numId="18" w16cid:durableId="241454678">
    <w:abstractNumId w:val="8"/>
  </w:num>
  <w:num w:numId="19" w16cid:durableId="1060593949">
    <w:abstractNumId w:val="17"/>
  </w:num>
  <w:num w:numId="20" w16cid:durableId="371610704">
    <w:abstractNumId w:val="16"/>
  </w:num>
  <w:num w:numId="21" w16cid:durableId="1797799290">
    <w:abstractNumId w:val="11"/>
  </w:num>
  <w:num w:numId="22" w16cid:durableId="608510984">
    <w:abstractNumId w:val="0"/>
  </w:num>
  <w:num w:numId="23" w16cid:durableId="235013578">
    <w:abstractNumId w:val="1"/>
  </w:num>
  <w:num w:numId="24" w16cid:durableId="160241098">
    <w:abstractNumId w:val="3"/>
  </w:num>
  <w:num w:numId="25" w16cid:durableId="1485658321">
    <w:abstractNumId w:val="24"/>
  </w:num>
  <w:num w:numId="26" w16cid:durableId="1519078955">
    <w:abstractNumId w:val="26"/>
  </w:num>
  <w:num w:numId="27" w16cid:durableId="13397680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27"/>
    <w:rsid w:val="00070C85"/>
    <w:rsid w:val="000A1197"/>
    <w:rsid w:val="000C4D92"/>
    <w:rsid w:val="000D6A03"/>
    <w:rsid w:val="000F1F31"/>
    <w:rsid w:val="00116F27"/>
    <w:rsid w:val="00142254"/>
    <w:rsid w:val="00181218"/>
    <w:rsid w:val="00195BDB"/>
    <w:rsid w:val="001B3D07"/>
    <w:rsid w:val="00210FC8"/>
    <w:rsid w:val="00211CFD"/>
    <w:rsid w:val="00221543"/>
    <w:rsid w:val="0023167D"/>
    <w:rsid w:val="002330AF"/>
    <w:rsid w:val="002C1613"/>
    <w:rsid w:val="00301611"/>
    <w:rsid w:val="0030221E"/>
    <w:rsid w:val="003163EA"/>
    <w:rsid w:val="00330F87"/>
    <w:rsid w:val="0036003A"/>
    <w:rsid w:val="0039211A"/>
    <w:rsid w:val="003A1597"/>
    <w:rsid w:val="003B5A6F"/>
    <w:rsid w:val="003D3923"/>
    <w:rsid w:val="003E3B66"/>
    <w:rsid w:val="003F7841"/>
    <w:rsid w:val="004019AC"/>
    <w:rsid w:val="00450CD7"/>
    <w:rsid w:val="004A1AE6"/>
    <w:rsid w:val="004A7C22"/>
    <w:rsid w:val="004C7BB2"/>
    <w:rsid w:val="00520D16"/>
    <w:rsid w:val="00563AA0"/>
    <w:rsid w:val="00586177"/>
    <w:rsid w:val="005935D9"/>
    <w:rsid w:val="005A6981"/>
    <w:rsid w:val="005B0608"/>
    <w:rsid w:val="005B149C"/>
    <w:rsid w:val="005C09F8"/>
    <w:rsid w:val="005E58D7"/>
    <w:rsid w:val="00601CDC"/>
    <w:rsid w:val="006034A8"/>
    <w:rsid w:val="006070FB"/>
    <w:rsid w:val="006C25FF"/>
    <w:rsid w:val="007025D7"/>
    <w:rsid w:val="007247BD"/>
    <w:rsid w:val="00744DDC"/>
    <w:rsid w:val="00766727"/>
    <w:rsid w:val="00773B5B"/>
    <w:rsid w:val="007A7390"/>
    <w:rsid w:val="007B3BD2"/>
    <w:rsid w:val="007D1669"/>
    <w:rsid w:val="007D363A"/>
    <w:rsid w:val="00807163"/>
    <w:rsid w:val="008420F4"/>
    <w:rsid w:val="0085694C"/>
    <w:rsid w:val="00884429"/>
    <w:rsid w:val="00890D88"/>
    <w:rsid w:val="00896C13"/>
    <w:rsid w:val="008A7DEF"/>
    <w:rsid w:val="008E303D"/>
    <w:rsid w:val="009040F7"/>
    <w:rsid w:val="00942749"/>
    <w:rsid w:val="00996CD3"/>
    <w:rsid w:val="009B3B88"/>
    <w:rsid w:val="009D3230"/>
    <w:rsid w:val="009D4F38"/>
    <w:rsid w:val="009E5FED"/>
    <w:rsid w:val="009E7A55"/>
    <w:rsid w:val="009F689C"/>
    <w:rsid w:val="00AA00EE"/>
    <w:rsid w:val="00AD5ADB"/>
    <w:rsid w:val="00AD5BF3"/>
    <w:rsid w:val="00AE08C6"/>
    <w:rsid w:val="00B1059C"/>
    <w:rsid w:val="00B7733F"/>
    <w:rsid w:val="00BB5C16"/>
    <w:rsid w:val="00BD112F"/>
    <w:rsid w:val="00BD462F"/>
    <w:rsid w:val="00BD7DB2"/>
    <w:rsid w:val="00C43737"/>
    <w:rsid w:val="00C51068"/>
    <w:rsid w:val="00C91424"/>
    <w:rsid w:val="00CD309E"/>
    <w:rsid w:val="00D221D0"/>
    <w:rsid w:val="00D4528A"/>
    <w:rsid w:val="00D624E2"/>
    <w:rsid w:val="00D62C07"/>
    <w:rsid w:val="00D636EA"/>
    <w:rsid w:val="00D86468"/>
    <w:rsid w:val="00DB0393"/>
    <w:rsid w:val="00DB433A"/>
    <w:rsid w:val="00E769E5"/>
    <w:rsid w:val="00E8154F"/>
    <w:rsid w:val="00E9476D"/>
    <w:rsid w:val="00F04BFD"/>
    <w:rsid w:val="00F05D64"/>
    <w:rsid w:val="00F165EC"/>
    <w:rsid w:val="00F43F00"/>
    <w:rsid w:val="00F50EF7"/>
    <w:rsid w:val="00F52F7D"/>
    <w:rsid w:val="00F85F11"/>
    <w:rsid w:val="00F908A6"/>
    <w:rsid w:val="00FC17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3C7C"/>
  <w15:chartTrackingRefBased/>
  <w15:docId w15:val="{B2B9FCE3-2D1F-114A-A9D3-726D29E3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CD7"/>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66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BD112F"/>
    <w:pPr>
      <w:keepNext/>
      <w:keepLines/>
      <w:spacing w:before="360" w:after="120" w:line="276" w:lineRule="auto"/>
      <w:outlineLvl w:val="1"/>
    </w:pPr>
    <w:rPr>
      <w:rFonts w:eastAsia="Arial" w:cs="Arial"/>
      <w:b/>
      <w:i/>
      <w:szCs w:val="32"/>
      <w:lang w:val="en"/>
    </w:rPr>
  </w:style>
  <w:style w:type="paragraph" w:styleId="Heading3">
    <w:name w:val="heading 3"/>
    <w:basedOn w:val="Normal"/>
    <w:next w:val="Normal"/>
    <w:link w:val="Heading3Char"/>
    <w:autoRedefine/>
    <w:uiPriority w:val="9"/>
    <w:unhideWhenUsed/>
    <w:qFormat/>
    <w:rsid w:val="00BD112F"/>
    <w:pPr>
      <w:keepNext/>
      <w:keepLines/>
      <w:spacing w:before="320" w:after="80" w:line="276" w:lineRule="auto"/>
      <w:outlineLvl w:val="2"/>
    </w:pPr>
    <w:rPr>
      <w:rFonts w:eastAsia="Arial" w:cs="Arial"/>
      <w:i/>
      <w:color w:val="434343"/>
      <w:szCs w:val="28"/>
      <w:lang w:val="en"/>
    </w:rPr>
  </w:style>
  <w:style w:type="paragraph" w:styleId="Heading4">
    <w:name w:val="heading 4"/>
    <w:basedOn w:val="Normal"/>
    <w:next w:val="Normal"/>
    <w:link w:val="Heading4Char"/>
    <w:uiPriority w:val="9"/>
    <w:unhideWhenUsed/>
    <w:qFormat/>
    <w:rsid w:val="007667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667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7667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7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7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7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2"/>
    <w:autoRedefine/>
    <w:qFormat/>
    <w:rsid w:val="00BD112F"/>
    <w:rPr>
      <w:b w:val="0"/>
      <w:i w:val="0"/>
    </w:rPr>
  </w:style>
  <w:style w:type="character" w:customStyle="1" w:styleId="Heading2Char">
    <w:name w:val="Heading 2 Char"/>
    <w:basedOn w:val="DefaultParagraphFont"/>
    <w:link w:val="Heading2"/>
    <w:uiPriority w:val="9"/>
    <w:rsid w:val="00BD112F"/>
    <w:rPr>
      <w:rFonts w:ascii="Times New Roman" w:eastAsia="Arial" w:hAnsi="Times New Roman" w:cs="Arial"/>
      <w:b/>
      <w:i/>
      <w:sz w:val="22"/>
      <w:szCs w:val="32"/>
      <w:lang w:val="en"/>
    </w:rPr>
  </w:style>
  <w:style w:type="character" w:customStyle="1" w:styleId="Heading3Char">
    <w:name w:val="Heading 3 Char"/>
    <w:basedOn w:val="DefaultParagraphFont"/>
    <w:link w:val="Heading3"/>
    <w:uiPriority w:val="9"/>
    <w:rsid w:val="00BD112F"/>
    <w:rPr>
      <w:rFonts w:ascii="Times New Roman" w:eastAsia="Arial" w:hAnsi="Times New Roman" w:cs="Arial"/>
      <w:i/>
      <w:color w:val="434343"/>
      <w:sz w:val="22"/>
      <w:szCs w:val="28"/>
      <w:lang w:val="en"/>
    </w:rPr>
  </w:style>
  <w:style w:type="character" w:customStyle="1" w:styleId="Heading1Char">
    <w:name w:val="Heading 1 Char"/>
    <w:basedOn w:val="DefaultParagraphFont"/>
    <w:link w:val="Heading1"/>
    <w:uiPriority w:val="9"/>
    <w:rsid w:val="00766727"/>
    <w:rPr>
      <w:rFonts w:asciiTheme="majorHAnsi" w:eastAsiaTheme="majorEastAsia" w:hAnsiTheme="majorHAnsi" w:cstheme="majorBidi"/>
      <w:color w:val="0F4761" w:themeColor="accent1" w:themeShade="BF"/>
      <w:sz w:val="40"/>
      <w:szCs w:val="40"/>
    </w:rPr>
  </w:style>
  <w:style w:type="character" w:customStyle="1" w:styleId="Heading4Char">
    <w:name w:val="Heading 4 Char"/>
    <w:basedOn w:val="DefaultParagraphFont"/>
    <w:link w:val="Heading4"/>
    <w:uiPriority w:val="9"/>
    <w:rsid w:val="007667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66727"/>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7667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7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7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727"/>
    <w:rPr>
      <w:rFonts w:eastAsiaTheme="majorEastAsia" w:cstheme="majorBidi"/>
      <w:color w:val="272727" w:themeColor="text1" w:themeTint="D8"/>
    </w:rPr>
  </w:style>
  <w:style w:type="paragraph" w:styleId="Title">
    <w:name w:val="Title"/>
    <w:basedOn w:val="Normal"/>
    <w:next w:val="Normal"/>
    <w:link w:val="TitleChar"/>
    <w:uiPriority w:val="10"/>
    <w:qFormat/>
    <w:rsid w:val="007667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7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727"/>
    <w:pPr>
      <w:numPr>
        <w:ilvl w:val="1"/>
      </w:numPr>
      <w:spacing w:after="160"/>
      <w:ind w:left="62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7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7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6727"/>
    <w:rPr>
      <w:i/>
      <w:iCs/>
      <w:color w:val="404040" w:themeColor="text1" w:themeTint="BF"/>
    </w:rPr>
  </w:style>
  <w:style w:type="paragraph" w:styleId="ListParagraph">
    <w:name w:val="List Paragraph"/>
    <w:basedOn w:val="Normal"/>
    <w:uiPriority w:val="34"/>
    <w:qFormat/>
    <w:rsid w:val="00766727"/>
    <w:pPr>
      <w:ind w:left="720"/>
      <w:contextualSpacing/>
    </w:pPr>
  </w:style>
  <w:style w:type="character" w:styleId="IntenseEmphasis">
    <w:name w:val="Intense Emphasis"/>
    <w:basedOn w:val="DefaultParagraphFont"/>
    <w:uiPriority w:val="21"/>
    <w:qFormat/>
    <w:rsid w:val="00766727"/>
    <w:rPr>
      <w:i/>
      <w:iCs/>
      <w:color w:val="0F4761" w:themeColor="accent1" w:themeShade="BF"/>
    </w:rPr>
  </w:style>
  <w:style w:type="paragraph" w:styleId="IntenseQuote">
    <w:name w:val="Intense Quote"/>
    <w:basedOn w:val="Normal"/>
    <w:next w:val="Normal"/>
    <w:link w:val="IntenseQuoteChar"/>
    <w:uiPriority w:val="30"/>
    <w:qFormat/>
    <w:rsid w:val="00766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727"/>
    <w:rPr>
      <w:i/>
      <w:iCs/>
      <w:color w:val="0F4761" w:themeColor="accent1" w:themeShade="BF"/>
    </w:rPr>
  </w:style>
  <w:style w:type="character" w:styleId="IntenseReference">
    <w:name w:val="Intense Reference"/>
    <w:basedOn w:val="DefaultParagraphFont"/>
    <w:uiPriority w:val="32"/>
    <w:qFormat/>
    <w:rsid w:val="00766727"/>
    <w:rPr>
      <w:b/>
      <w:bCs/>
      <w:smallCaps/>
      <w:color w:val="0F4761" w:themeColor="accent1" w:themeShade="BF"/>
      <w:spacing w:val="5"/>
    </w:rPr>
  </w:style>
  <w:style w:type="character" w:styleId="Hyperlink">
    <w:name w:val="Hyperlink"/>
    <w:uiPriority w:val="99"/>
    <w:unhideWhenUsed/>
    <w:rsid w:val="00766727"/>
    <w:rPr>
      <w:color w:val="0000FF"/>
      <w:u w:val="single"/>
    </w:rPr>
  </w:style>
  <w:style w:type="paragraph" w:styleId="Header">
    <w:name w:val="header"/>
    <w:basedOn w:val="Normal"/>
    <w:link w:val="HeaderChar"/>
    <w:uiPriority w:val="99"/>
    <w:unhideWhenUsed/>
    <w:rsid w:val="00766727"/>
    <w:pPr>
      <w:tabs>
        <w:tab w:val="center" w:pos="4680"/>
        <w:tab w:val="right" w:pos="9360"/>
      </w:tabs>
    </w:pPr>
  </w:style>
  <w:style w:type="character" w:customStyle="1" w:styleId="HeaderChar">
    <w:name w:val="Header Char"/>
    <w:basedOn w:val="DefaultParagraphFont"/>
    <w:link w:val="Header"/>
    <w:uiPriority w:val="99"/>
    <w:rsid w:val="00766727"/>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766727"/>
    <w:pPr>
      <w:tabs>
        <w:tab w:val="center" w:pos="4680"/>
        <w:tab w:val="right" w:pos="9360"/>
      </w:tabs>
    </w:pPr>
  </w:style>
  <w:style w:type="character" w:customStyle="1" w:styleId="FooterChar">
    <w:name w:val="Footer Char"/>
    <w:basedOn w:val="DefaultParagraphFont"/>
    <w:link w:val="Footer"/>
    <w:uiPriority w:val="99"/>
    <w:rsid w:val="00766727"/>
    <w:rPr>
      <w:rFonts w:ascii="Calibri" w:eastAsia="Calibri" w:hAnsi="Calibri" w:cs="Times New Roman"/>
      <w:kern w:val="0"/>
      <w:sz w:val="22"/>
      <w:szCs w:val="22"/>
      <w14:ligatures w14:val="none"/>
    </w:rPr>
  </w:style>
  <w:style w:type="paragraph" w:styleId="NormalWeb">
    <w:name w:val="Normal (Web)"/>
    <w:basedOn w:val="Normal"/>
    <w:uiPriority w:val="99"/>
    <w:unhideWhenUsed/>
    <w:rsid w:val="00766727"/>
  </w:style>
  <w:style w:type="table" w:styleId="TableGrid">
    <w:name w:val="Table Grid"/>
    <w:basedOn w:val="TableNormal"/>
    <w:uiPriority w:val="59"/>
    <w:rsid w:val="009E7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96C13"/>
    <w:rPr>
      <w:color w:val="605E5C"/>
      <w:shd w:val="clear" w:color="auto" w:fill="E1DFDD"/>
    </w:rPr>
  </w:style>
  <w:style w:type="paragraph" w:styleId="BalloonText">
    <w:name w:val="Balloon Text"/>
    <w:basedOn w:val="Normal"/>
    <w:link w:val="BalloonTextChar"/>
    <w:uiPriority w:val="99"/>
    <w:semiHidden/>
    <w:unhideWhenUsed/>
    <w:rsid w:val="009D4F38"/>
    <w:pPr>
      <w:spacing w:before="120" w:after="120"/>
    </w:pPr>
    <w:rPr>
      <w:rFonts w:ascii="Lucida Grande" w:eastAsia="Arial" w:hAnsi="Lucida Grande" w:cs="Lucida Grande"/>
      <w:sz w:val="18"/>
      <w:szCs w:val="18"/>
      <w:lang w:val="en-US"/>
    </w:rPr>
  </w:style>
  <w:style w:type="character" w:customStyle="1" w:styleId="BalloonTextChar">
    <w:name w:val="Balloon Text Char"/>
    <w:basedOn w:val="DefaultParagraphFont"/>
    <w:link w:val="BalloonText"/>
    <w:uiPriority w:val="99"/>
    <w:semiHidden/>
    <w:rsid w:val="009D4F38"/>
    <w:rPr>
      <w:rFonts w:ascii="Lucida Grande" w:eastAsia="Arial" w:hAnsi="Lucida Grande" w:cs="Lucida Grande"/>
      <w:kern w:val="0"/>
      <w:sz w:val="18"/>
      <w:szCs w:val="18"/>
      <w:lang w:val="en-US"/>
      <w14:ligatures w14:val="none"/>
    </w:rPr>
  </w:style>
  <w:style w:type="character" w:styleId="SubtleEmphasis">
    <w:name w:val="Subtle Emphasis"/>
    <w:uiPriority w:val="19"/>
    <w:qFormat/>
    <w:rsid w:val="009D4F38"/>
    <w:rPr>
      <w:i/>
      <w:iCs/>
      <w:color w:val="0A2F40" w:themeColor="accent1" w:themeShade="7F"/>
    </w:rPr>
  </w:style>
  <w:style w:type="character" w:styleId="CommentReference">
    <w:name w:val="annotation reference"/>
    <w:basedOn w:val="DefaultParagraphFont"/>
    <w:uiPriority w:val="99"/>
    <w:semiHidden/>
    <w:unhideWhenUsed/>
    <w:rsid w:val="009D4F38"/>
    <w:rPr>
      <w:sz w:val="18"/>
      <w:szCs w:val="18"/>
    </w:rPr>
  </w:style>
  <w:style w:type="paragraph" w:styleId="CommentText">
    <w:name w:val="annotation text"/>
    <w:basedOn w:val="Normal"/>
    <w:link w:val="CommentTextChar"/>
    <w:uiPriority w:val="99"/>
    <w:unhideWhenUsed/>
    <w:rsid w:val="009D4F38"/>
    <w:pPr>
      <w:spacing w:before="120" w:after="120"/>
    </w:pPr>
    <w:rPr>
      <w:rFonts w:ascii="Arial" w:eastAsia="Arial" w:hAnsi="Arial" w:cs="Arial"/>
      <w:lang w:val="en-US"/>
    </w:rPr>
  </w:style>
  <w:style w:type="character" w:customStyle="1" w:styleId="CommentTextChar">
    <w:name w:val="Comment Text Char"/>
    <w:basedOn w:val="DefaultParagraphFont"/>
    <w:link w:val="CommentText"/>
    <w:uiPriority w:val="99"/>
    <w:rsid w:val="009D4F38"/>
    <w:rPr>
      <w:rFonts w:ascii="Arial" w:eastAsia="Arial" w:hAnsi="Arial" w:cs="Arial"/>
      <w:kern w:val="0"/>
      <w:lang w:val="en-US"/>
      <w14:ligatures w14:val="none"/>
    </w:rPr>
  </w:style>
  <w:style w:type="paragraph" w:styleId="CommentSubject">
    <w:name w:val="annotation subject"/>
    <w:basedOn w:val="CommentText"/>
    <w:next w:val="CommentText"/>
    <w:link w:val="CommentSubjectChar"/>
    <w:uiPriority w:val="99"/>
    <w:semiHidden/>
    <w:unhideWhenUsed/>
    <w:rsid w:val="009D4F38"/>
    <w:rPr>
      <w:b/>
      <w:bCs/>
      <w:sz w:val="20"/>
    </w:rPr>
  </w:style>
  <w:style w:type="character" w:customStyle="1" w:styleId="CommentSubjectChar">
    <w:name w:val="Comment Subject Char"/>
    <w:basedOn w:val="CommentTextChar"/>
    <w:link w:val="CommentSubject"/>
    <w:uiPriority w:val="99"/>
    <w:semiHidden/>
    <w:rsid w:val="009D4F38"/>
    <w:rPr>
      <w:rFonts w:ascii="Arial" w:eastAsia="Arial" w:hAnsi="Arial" w:cs="Arial"/>
      <w:b/>
      <w:bCs/>
      <w:kern w:val="0"/>
      <w:sz w:val="20"/>
      <w:lang w:val="en-US"/>
      <w14:ligatures w14:val="none"/>
    </w:rPr>
  </w:style>
  <w:style w:type="character" w:styleId="Strong">
    <w:name w:val="Strong"/>
    <w:uiPriority w:val="22"/>
    <w:qFormat/>
    <w:rsid w:val="009D4F38"/>
    <w:rPr>
      <w:b/>
      <w:bCs/>
    </w:rPr>
  </w:style>
  <w:style w:type="character" w:styleId="Emphasis">
    <w:name w:val="Emphasis"/>
    <w:uiPriority w:val="20"/>
    <w:qFormat/>
    <w:rsid w:val="009D4F38"/>
    <w:rPr>
      <w:caps/>
      <w:color w:val="0A2F40" w:themeColor="accent1" w:themeShade="7F"/>
      <w:spacing w:val="5"/>
    </w:rPr>
  </w:style>
  <w:style w:type="paragraph" w:styleId="NoSpacing">
    <w:name w:val="No Spacing"/>
    <w:basedOn w:val="Normal"/>
    <w:link w:val="NoSpacingChar"/>
    <w:uiPriority w:val="1"/>
    <w:qFormat/>
    <w:rsid w:val="009D4F38"/>
    <w:rPr>
      <w:rFonts w:ascii="Arial" w:eastAsia="Arial" w:hAnsi="Arial" w:cs="Arial"/>
      <w:lang w:val="en-US"/>
    </w:rPr>
  </w:style>
  <w:style w:type="character" w:customStyle="1" w:styleId="apple-converted-space">
    <w:name w:val="apple-converted-space"/>
    <w:basedOn w:val="DefaultParagraphFont"/>
    <w:rsid w:val="009D4F38"/>
  </w:style>
  <w:style w:type="character" w:customStyle="1" w:styleId="Hyperlink1">
    <w:name w:val="Hyperlink1"/>
    <w:rsid w:val="009D4F38"/>
    <w:rPr>
      <w:color w:val="002FEF"/>
      <w:sz w:val="20"/>
      <w:u w:val="single"/>
    </w:rPr>
  </w:style>
  <w:style w:type="character" w:styleId="FollowedHyperlink">
    <w:name w:val="FollowedHyperlink"/>
    <w:basedOn w:val="DefaultParagraphFont"/>
    <w:uiPriority w:val="99"/>
    <w:semiHidden/>
    <w:unhideWhenUsed/>
    <w:rsid w:val="009D4F38"/>
    <w:rPr>
      <w:color w:val="96607D" w:themeColor="followedHyperlink"/>
      <w:u w:val="single"/>
    </w:rPr>
  </w:style>
  <w:style w:type="paragraph" w:styleId="FootnoteText">
    <w:name w:val="footnote text"/>
    <w:basedOn w:val="Normal"/>
    <w:link w:val="FootnoteTextChar"/>
    <w:uiPriority w:val="99"/>
    <w:semiHidden/>
    <w:unhideWhenUsed/>
    <w:rsid w:val="009D4F38"/>
    <w:pPr>
      <w:spacing w:before="120" w:after="120"/>
    </w:pPr>
    <w:rPr>
      <w:rFonts w:ascii="Arial" w:eastAsiaTheme="minorHAnsi" w:hAnsi="Arial" w:cs="Arial"/>
      <w:sz w:val="20"/>
    </w:rPr>
  </w:style>
  <w:style w:type="character" w:customStyle="1" w:styleId="FootnoteTextChar">
    <w:name w:val="Footnote Text Char"/>
    <w:basedOn w:val="DefaultParagraphFont"/>
    <w:link w:val="FootnoteText"/>
    <w:uiPriority w:val="99"/>
    <w:semiHidden/>
    <w:rsid w:val="009D4F38"/>
    <w:rPr>
      <w:rFonts w:ascii="Arial" w:hAnsi="Arial" w:cs="Arial"/>
      <w:kern w:val="0"/>
      <w:sz w:val="20"/>
      <w14:ligatures w14:val="none"/>
    </w:rPr>
  </w:style>
  <w:style w:type="character" w:customStyle="1" w:styleId="NoSpacingChar">
    <w:name w:val="No Spacing Char"/>
    <w:basedOn w:val="DefaultParagraphFont"/>
    <w:link w:val="NoSpacing"/>
    <w:uiPriority w:val="1"/>
    <w:rsid w:val="009D4F38"/>
    <w:rPr>
      <w:rFonts w:ascii="Arial" w:eastAsia="Arial" w:hAnsi="Arial" w:cs="Arial"/>
      <w:kern w:val="0"/>
      <w:lang w:val="en-US"/>
      <w14:ligatures w14:val="none"/>
    </w:rPr>
  </w:style>
  <w:style w:type="paragraph" w:styleId="Caption">
    <w:name w:val="caption"/>
    <w:basedOn w:val="Normal"/>
    <w:next w:val="Normal"/>
    <w:uiPriority w:val="35"/>
    <w:unhideWhenUsed/>
    <w:qFormat/>
    <w:rsid w:val="009D4F38"/>
    <w:pPr>
      <w:spacing w:before="120" w:after="120"/>
    </w:pPr>
    <w:rPr>
      <w:rFonts w:ascii="Arial" w:eastAsia="Arial" w:hAnsi="Arial" w:cs="Arial"/>
      <w:b/>
      <w:bCs/>
      <w:szCs w:val="16"/>
      <w:lang w:val="en-US"/>
    </w:rPr>
  </w:style>
  <w:style w:type="character" w:styleId="SubtleReference">
    <w:name w:val="Subtle Reference"/>
    <w:uiPriority w:val="31"/>
    <w:qFormat/>
    <w:rsid w:val="009D4F38"/>
    <w:rPr>
      <w:b/>
      <w:bCs/>
      <w:color w:val="156082" w:themeColor="accent1"/>
    </w:rPr>
  </w:style>
  <w:style w:type="character" w:styleId="BookTitle">
    <w:name w:val="Book Title"/>
    <w:uiPriority w:val="33"/>
    <w:qFormat/>
    <w:rsid w:val="009D4F38"/>
    <w:rPr>
      <w:b/>
      <w:bCs/>
      <w:i/>
      <w:iCs/>
      <w:spacing w:val="9"/>
    </w:rPr>
  </w:style>
  <w:style w:type="paragraph" w:styleId="TOCHeading">
    <w:name w:val="TOC Heading"/>
    <w:basedOn w:val="Heading1"/>
    <w:next w:val="Normal"/>
    <w:uiPriority w:val="39"/>
    <w:semiHidden/>
    <w:unhideWhenUsed/>
    <w:qFormat/>
    <w:rsid w:val="009D4F38"/>
    <w:pPr>
      <w:keepNext w:val="0"/>
      <w:keepLines w:val="0"/>
      <w:spacing w:before="300" w:after="120"/>
      <w:jc w:val="center"/>
      <w:outlineLvl w:val="9"/>
    </w:pPr>
    <w:rPr>
      <w:rFonts w:ascii="Arial" w:eastAsia="Arial" w:hAnsi="Arial" w:cs="Arial"/>
      <w:color w:val="auto"/>
      <w:spacing w:val="10"/>
      <w:kern w:val="28"/>
      <w:szCs w:val="36"/>
      <w:lang w:val="en-US"/>
    </w:rPr>
  </w:style>
  <w:style w:type="table" w:customStyle="1" w:styleId="GridTable4-Accent11">
    <w:name w:val="Grid Table 4 - Accent 11"/>
    <w:basedOn w:val="TableNormal"/>
    <w:uiPriority w:val="49"/>
    <w:rsid w:val="009D4F38"/>
    <w:pPr>
      <w:spacing w:before="200"/>
    </w:pPr>
    <w:rPr>
      <w:rFonts w:eastAsiaTheme="minorEastAsia"/>
      <w:kern w:val="0"/>
      <w:sz w:val="22"/>
      <w:szCs w:val="22"/>
      <w:lang w:val="en-US"/>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DocumentMap">
    <w:name w:val="Document Map"/>
    <w:basedOn w:val="Normal"/>
    <w:link w:val="DocumentMapChar"/>
    <w:uiPriority w:val="99"/>
    <w:semiHidden/>
    <w:unhideWhenUsed/>
    <w:rsid w:val="009D4F38"/>
    <w:rPr>
      <w:rFonts w:eastAsia="Arial"/>
      <w:lang w:val="en-US"/>
    </w:rPr>
  </w:style>
  <w:style w:type="character" w:customStyle="1" w:styleId="DocumentMapChar">
    <w:name w:val="Document Map Char"/>
    <w:basedOn w:val="DefaultParagraphFont"/>
    <w:link w:val="DocumentMap"/>
    <w:uiPriority w:val="99"/>
    <w:semiHidden/>
    <w:rsid w:val="009D4F38"/>
    <w:rPr>
      <w:rFonts w:ascii="Times New Roman" w:eastAsia="Arial" w:hAnsi="Times New Roman" w:cs="Times New Roman"/>
      <w:kern w:val="0"/>
      <w:lang w:val="en-US"/>
      <w14:ligatures w14:val="none"/>
    </w:rPr>
  </w:style>
  <w:style w:type="paragraph" w:styleId="Revision">
    <w:name w:val="Revision"/>
    <w:hidden/>
    <w:uiPriority w:val="99"/>
    <w:semiHidden/>
    <w:rsid w:val="009D4F38"/>
    <w:rPr>
      <w:rFonts w:ascii="Arial" w:eastAsia="Arial" w:hAnsi="Arial" w:cs="Arial"/>
      <w:kern w:val="0"/>
      <w:lang w:val="en-US"/>
      <w14:ligatures w14:val="none"/>
    </w:rPr>
  </w:style>
  <w:style w:type="paragraph" w:customStyle="1" w:styleId="TableHead2">
    <w:name w:val="Table Head 2"/>
    <w:basedOn w:val="Normal"/>
    <w:qFormat/>
    <w:rsid w:val="009D4F38"/>
    <w:pPr>
      <w:spacing w:before="120" w:after="120"/>
    </w:pPr>
    <w:rPr>
      <w:rFonts w:ascii="Arial" w:eastAsiaTheme="minorEastAsia" w:hAnsi="Arial" w:cs="Arial"/>
      <w:b/>
      <w:lang w:val="en-US"/>
    </w:rPr>
  </w:style>
  <w:style w:type="paragraph" w:customStyle="1" w:styleId="notesoncontributors">
    <w:name w:val="notesoncontributors"/>
    <w:basedOn w:val="Normal"/>
    <w:rsid w:val="009D4F38"/>
    <w:rPr>
      <w:rFonts w:eastAsiaTheme="minorHAnsi" w:cs="Calibri"/>
      <w:lang w:val="en-US"/>
    </w:rPr>
  </w:style>
  <w:style w:type="table" w:customStyle="1" w:styleId="TableGrid1">
    <w:name w:val="Table Grid1"/>
    <w:basedOn w:val="TableNormal"/>
    <w:next w:val="TableGrid"/>
    <w:uiPriority w:val="1"/>
    <w:rsid w:val="009D4F38"/>
    <w:pPr>
      <w:spacing w:before="200" w:after="200" w:line="276" w:lineRule="auto"/>
    </w:pPr>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article-masthead--booksubtitle">
    <w:name w:val="app-article-masthead--book__subtitle"/>
    <w:basedOn w:val="Normal"/>
    <w:rsid w:val="009D4F38"/>
  </w:style>
  <w:style w:type="paragraph" w:customStyle="1" w:styleId="Default">
    <w:name w:val="Default"/>
    <w:rsid w:val="009D4F38"/>
    <w:pPr>
      <w:autoSpaceDE w:val="0"/>
      <w:autoSpaceDN w:val="0"/>
      <w:adjustRightInd w:val="0"/>
    </w:pPr>
    <w:rPr>
      <w:rFonts w:ascii="Berthold Akzidenz Grotesk" w:eastAsiaTheme="minorEastAsia" w:hAnsi="Berthold Akzidenz Grotesk" w:cs="Berthold Akzidenz Grotesk"/>
      <w:color w:val="000000"/>
      <w:kern w:val="0"/>
      <w:lang w:val="en-US"/>
      <w14:ligatures w14:val="none"/>
    </w:rPr>
  </w:style>
  <w:style w:type="paragraph" w:styleId="BodyText">
    <w:name w:val="Body Text"/>
    <w:basedOn w:val="Normal"/>
    <w:link w:val="BodyTextChar"/>
    <w:uiPriority w:val="1"/>
    <w:qFormat/>
    <w:rsid w:val="00942749"/>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942749"/>
    <w:rPr>
      <w:rFonts w:ascii="Arial" w:eastAsia="Arial" w:hAnsi="Arial" w:cs="Arial"/>
      <w:kern w:val="0"/>
      <w:lang w:val="en-US"/>
      <w14:ligatures w14:val="none"/>
    </w:rPr>
  </w:style>
  <w:style w:type="table" w:styleId="ListTable6Colorful-Accent1">
    <w:name w:val="List Table 6 Colorful Accent 1"/>
    <w:basedOn w:val="TableNormal"/>
    <w:uiPriority w:val="51"/>
    <w:rsid w:val="00D624E2"/>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69352">
      <w:bodyDiv w:val="1"/>
      <w:marLeft w:val="0"/>
      <w:marRight w:val="0"/>
      <w:marTop w:val="0"/>
      <w:marBottom w:val="0"/>
      <w:divBdr>
        <w:top w:val="none" w:sz="0" w:space="0" w:color="auto"/>
        <w:left w:val="none" w:sz="0" w:space="0" w:color="auto"/>
        <w:bottom w:val="none" w:sz="0" w:space="0" w:color="auto"/>
        <w:right w:val="none" w:sz="0" w:space="0" w:color="auto"/>
      </w:divBdr>
      <w:divsChild>
        <w:div w:id="78328536">
          <w:marLeft w:val="0"/>
          <w:marRight w:val="0"/>
          <w:marTop w:val="0"/>
          <w:marBottom w:val="0"/>
          <w:divBdr>
            <w:top w:val="none" w:sz="0" w:space="0" w:color="auto"/>
            <w:left w:val="none" w:sz="0" w:space="0" w:color="auto"/>
            <w:bottom w:val="none" w:sz="0" w:space="0" w:color="auto"/>
            <w:right w:val="none" w:sz="0" w:space="0" w:color="auto"/>
          </w:divBdr>
          <w:divsChild>
            <w:div w:id="755709449">
              <w:marLeft w:val="0"/>
              <w:marRight w:val="0"/>
              <w:marTop w:val="0"/>
              <w:marBottom w:val="0"/>
              <w:divBdr>
                <w:top w:val="none" w:sz="0" w:space="0" w:color="auto"/>
                <w:left w:val="none" w:sz="0" w:space="0" w:color="auto"/>
                <w:bottom w:val="none" w:sz="0" w:space="0" w:color="auto"/>
                <w:right w:val="none" w:sz="0" w:space="0" w:color="auto"/>
              </w:divBdr>
              <w:divsChild>
                <w:div w:id="1121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39625">
      <w:bodyDiv w:val="1"/>
      <w:marLeft w:val="0"/>
      <w:marRight w:val="0"/>
      <w:marTop w:val="0"/>
      <w:marBottom w:val="0"/>
      <w:divBdr>
        <w:top w:val="none" w:sz="0" w:space="0" w:color="auto"/>
        <w:left w:val="none" w:sz="0" w:space="0" w:color="auto"/>
        <w:bottom w:val="none" w:sz="0" w:space="0" w:color="auto"/>
        <w:right w:val="none" w:sz="0" w:space="0" w:color="auto"/>
      </w:divBdr>
      <w:divsChild>
        <w:div w:id="1912540789">
          <w:marLeft w:val="0"/>
          <w:marRight w:val="0"/>
          <w:marTop w:val="0"/>
          <w:marBottom w:val="0"/>
          <w:divBdr>
            <w:top w:val="none" w:sz="0" w:space="0" w:color="auto"/>
            <w:left w:val="none" w:sz="0" w:space="0" w:color="auto"/>
            <w:bottom w:val="none" w:sz="0" w:space="0" w:color="auto"/>
            <w:right w:val="none" w:sz="0" w:space="0" w:color="auto"/>
          </w:divBdr>
          <w:divsChild>
            <w:div w:id="1764181547">
              <w:marLeft w:val="0"/>
              <w:marRight w:val="0"/>
              <w:marTop w:val="0"/>
              <w:marBottom w:val="0"/>
              <w:divBdr>
                <w:top w:val="none" w:sz="0" w:space="0" w:color="auto"/>
                <w:left w:val="none" w:sz="0" w:space="0" w:color="auto"/>
                <w:bottom w:val="none" w:sz="0" w:space="0" w:color="auto"/>
                <w:right w:val="none" w:sz="0" w:space="0" w:color="auto"/>
              </w:divBdr>
              <w:divsChild>
                <w:div w:id="20842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6990">
      <w:bodyDiv w:val="1"/>
      <w:marLeft w:val="0"/>
      <w:marRight w:val="0"/>
      <w:marTop w:val="0"/>
      <w:marBottom w:val="0"/>
      <w:divBdr>
        <w:top w:val="none" w:sz="0" w:space="0" w:color="auto"/>
        <w:left w:val="none" w:sz="0" w:space="0" w:color="auto"/>
        <w:bottom w:val="none" w:sz="0" w:space="0" w:color="auto"/>
        <w:right w:val="none" w:sz="0" w:space="0" w:color="auto"/>
      </w:divBdr>
      <w:divsChild>
        <w:div w:id="400636846">
          <w:marLeft w:val="0"/>
          <w:marRight w:val="0"/>
          <w:marTop w:val="0"/>
          <w:marBottom w:val="0"/>
          <w:divBdr>
            <w:top w:val="none" w:sz="0" w:space="0" w:color="auto"/>
            <w:left w:val="none" w:sz="0" w:space="0" w:color="auto"/>
            <w:bottom w:val="none" w:sz="0" w:space="0" w:color="auto"/>
            <w:right w:val="none" w:sz="0" w:space="0" w:color="auto"/>
          </w:divBdr>
          <w:divsChild>
            <w:div w:id="40402320">
              <w:marLeft w:val="0"/>
              <w:marRight w:val="0"/>
              <w:marTop w:val="0"/>
              <w:marBottom w:val="0"/>
              <w:divBdr>
                <w:top w:val="none" w:sz="0" w:space="0" w:color="auto"/>
                <w:left w:val="none" w:sz="0" w:space="0" w:color="auto"/>
                <w:bottom w:val="none" w:sz="0" w:space="0" w:color="auto"/>
                <w:right w:val="none" w:sz="0" w:space="0" w:color="auto"/>
              </w:divBdr>
              <w:divsChild>
                <w:div w:id="17316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1681">
      <w:bodyDiv w:val="1"/>
      <w:marLeft w:val="0"/>
      <w:marRight w:val="0"/>
      <w:marTop w:val="0"/>
      <w:marBottom w:val="0"/>
      <w:divBdr>
        <w:top w:val="none" w:sz="0" w:space="0" w:color="auto"/>
        <w:left w:val="none" w:sz="0" w:space="0" w:color="auto"/>
        <w:bottom w:val="none" w:sz="0" w:space="0" w:color="auto"/>
        <w:right w:val="none" w:sz="0" w:space="0" w:color="auto"/>
      </w:divBdr>
      <w:divsChild>
        <w:div w:id="1861166450">
          <w:marLeft w:val="0"/>
          <w:marRight w:val="0"/>
          <w:marTop w:val="0"/>
          <w:marBottom w:val="0"/>
          <w:divBdr>
            <w:top w:val="none" w:sz="0" w:space="0" w:color="auto"/>
            <w:left w:val="none" w:sz="0" w:space="0" w:color="auto"/>
            <w:bottom w:val="none" w:sz="0" w:space="0" w:color="auto"/>
            <w:right w:val="none" w:sz="0" w:space="0" w:color="auto"/>
          </w:divBdr>
          <w:divsChild>
            <w:div w:id="769088821">
              <w:marLeft w:val="0"/>
              <w:marRight w:val="0"/>
              <w:marTop w:val="0"/>
              <w:marBottom w:val="0"/>
              <w:divBdr>
                <w:top w:val="none" w:sz="0" w:space="0" w:color="auto"/>
                <w:left w:val="none" w:sz="0" w:space="0" w:color="auto"/>
                <w:bottom w:val="none" w:sz="0" w:space="0" w:color="auto"/>
                <w:right w:val="none" w:sz="0" w:space="0" w:color="auto"/>
              </w:divBdr>
              <w:divsChild>
                <w:div w:id="19715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97223">
      <w:bodyDiv w:val="1"/>
      <w:marLeft w:val="0"/>
      <w:marRight w:val="0"/>
      <w:marTop w:val="0"/>
      <w:marBottom w:val="0"/>
      <w:divBdr>
        <w:top w:val="none" w:sz="0" w:space="0" w:color="auto"/>
        <w:left w:val="none" w:sz="0" w:space="0" w:color="auto"/>
        <w:bottom w:val="none" w:sz="0" w:space="0" w:color="auto"/>
        <w:right w:val="none" w:sz="0" w:space="0" w:color="auto"/>
      </w:divBdr>
      <w:divsChild>
        <w:div w:id="1721172242">
          <w:marLeft w:val="0"/>
          <w:marRight w:val="0"/>
          <w:marTop w:val="0"/>
          <w:marBottom w:val="0"/>
          <w:divBdr>
            <w:top w:val="none" w:sz="0" w:space="0" w:color="auto"/>
            <w:left w:val="none" w:sz="0" w:space="0" w:color="auto"/>
            <w:bottom w:val="none" w:sz="0" w:space="0" w:color="auto"/>
            <w:right w:val="none" w:sz="0" w:space="0" w:color="auto"/>
          </w:divBdr>
          <w:divsChild>
            <w:div w:id="1067916790">
              <w:marLeft w:val="0"/>
              <w:marRight w:val="0"/>
              <w:marTop w:val="0"/>
              <w:marBottom w:val="0"/>
              <w:divBdr>
                <w:top w:val="none" w:sz="0" w:space="0" w:color="auto"/>
                <w:left w:val="none" w:sz="0" w:space="0" w:color="auto"/>
                <w:bottom w:val="none" w:sz="0" w:space="0" w:color="auto"/>
                <w:right w:val="none" w:sz="0" w:space="0" w:color="auto"/>
              </w:divBdr>
              <w:divsChild>
                <w:div w:id="10363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3699">
      <w:bodyDiv w:val="1"/>
      <w:marLeft w:val="0"/>
      <w:marRight w:val="0"/>
      <w:marTop w:val="0"/>
      <w:marBottom w:val="0"/>
      <w:divBdr>
        <w:top w:val="none" w:sz="0" w:space="0" w:color="auto"/>
        <w:left w:val="none" w:sz="0" w:space="0" w:color="auto"/>
        <w:bottom w:val="none" w:sz="0" w:space="0" w:color="auto"/>
        <w:right w:val="none" w:sz="0" w:space="0" w:color="auto"/>
      </w:divBdr>
      <w:divsChild>
        <w:div w:id="1687322085">
          <w:marLeft w:val="0"/>
          <w:marRight w:val="0"/>
          <w:marTop w:val="0"/>
          <w:marBottom w:val="0"/>
          <w:divBdr>
            <w:top w:val="none" w:sz="0" w:space="0" w:color="auto"/>
            <w:left w:val="none" w:sz="0" w:space="0" w:color="auto"/>
            <w:bottom w:val="none" w:sz="0" w:space="0" w:color="auto"/>
            <w:right w:val="none" w:sz="0" w:space="0" w:color="auto"/>
          </w:divBdr>
          <w:divsChild>
            <w:div w:id="272369550">
              <w:marLeft w:val="0"/>
              <w:marRight w:val="0"/>
              <w:marTop w:val="0"/>
              <w:marBottom w:val="0"/>
              <w:divBdr>
                <w:top w:val="none" w:sz="0" w:space="0" w:color="auto"/>
                <w:left w:val="none" w:sz="0" w:space="0" w:color="auto"/>
                <w:bottom w:val="none" w:sz="0" w:space="0" w:color="auto"/>
                <w:right w:val="none" w:sz="0" w:space="0" w:color="auto"/>
              </w:divBdr>
              <w:divsChild>
                <w:div w:id="1413117787">
                  <w:marLeft w:val="0"/>
                  <w:marRight w:val="0"/>
                  <w:marTop w:val="0"/>
                  <w:marBottom w:val="0"/>
                  <w:divBdr>
                    <w:top w:val="none" w:sz="0" w:space="0" w:color="auto"/>
                    <w:left w:val="none" w:sz="0" w:space="0" w:color="auto"/>
                    <w:bottom w:val="none" w:sz="0" w:space="0" w:color="auto"/>
                    <w:right w:val="none" w:sz="0" w:space="0" w:color="auto"/>
                  </w:divBdr>
                </w:div>
              </w:divsChild>
            </w:div>
            <w:div w:id="46883072">
              <w:marLeft w:val="0"/>
              <w:marRight w:val="0"/>
              <w:marTop w:val="0"/>
              <w:marBottom w:val="0"/>
              <w:divBdr>
                <w:top w:val="none" w:sz="0" w:space="0" w:color="auto"/>
                <w:left w:val="none" w:sz="0" w:space="0" w:color="auto"/>
                <w:bottom w:val="none" w:sz="0" w:space="0" w:color="auto"/>
                <w:right w:val="none" w:sz="0" w:space="0" w:color="auto"/>
              </w:divBdr>
              <w:divsChild>
                <w:div w:id="15751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4941">
          <w:marLeft w:val="0"/>
          <w:marRight w:val="0"/>
          <w:marTop w:val="0"/>
          <w:marBottom w:val="0"/>
          <w:divBdr>
            <w:top w:val="none" w:sz="0" w:space="0" w:color="auto"/>
            <w:left w:val="none" w:sz="0" w:space="0" w:color="auto"/>
            <w:bottom w:val="none" w:sz="0" w:space="0" w:color="auto"/>
            <w:right w:val="none" w:sz="0" w:space="0" w:color="auto"/>
          </w:divBdr>
          <w:divsChild>
            <w:div w:id="1226723127">
              <w:marLeft w:val="0"/>
              <w:marRight w:val="0"/>
              <w:marTop w:val="0"/>
              <w:marBottom w:val="0"/>
              <w:divBdr>
                <w:top w:val="none" w:sz="0" w:space="0" w:color="auto"/>
                <w:left w:val="none" w:sz="0" w:space="0" w:color="auto"/>
                <w:bottom w:val="none" w:sz="0" w:space="0" w:color="auto"/>
                <w:right w:val="none" w:sz="0" w:space="0" w:color="auto"/>
              </w:divBdr>
              <w:divsChild>
                <w:div w:id="560402879">
                  <w:marLeft w:val="0"/>
                  <w:marRight w:val="0"/>
                  <w:marTop w:val="0"/>
                  <w:marBottom w:val="0"/>
                  <w:divBdr>
                    <w:top w:val="none" w:sz="0" w:space="0" w:color="auto"/>
                    <w:left w:val="none" w:sz="0" w:space="0" w:color="auto"/>
                    <w:bottom w:val="none" w:sz="0" w:space="0" w:color="auto"/>
                    <w:right w:val="none" w:sz="0" w:space="0" w:color="auto"/>
                  </w:divBdr>
                  <w:divsChild>
                    <w:div w:id="18818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6084">
              <w:marLeft w:val="0"/>
              <w:marRight w:val="0"/>
              <w:marTop w:val="0"/>
              <w:marBottom w:val="0"/>
              <w:divBdr>
                <w:top w:val="none" w:sz="0" w:space="0" w:color="auto"/>
                <w:left w:val="none" w:sz="0" w:space="0" w:color="auto"/>
                <w:bottom w:val="none" w:sz="0" w:space="0" w:color="auto"/>
                <w:right w:val="none" w:sz="0" w:space="0" w:color="auto"/>
              </w:divBdr>
              <w:divsChild>
                <w:div w:id="1496920463">
                  <w:marLeft w:val="0"/>
                  <w:marRight w:val="0"/>
                  <w:marTop w:val="0"/>
                  <w:marBottom w:val="0"/>
                  <w:divBdr>
                    <w:top w:val="none" w:sz="0" w:space="0" w:color="auto"/>
                    <w:left w:val="none" w:sz="0" w:space="0" w:color="auto"/>
                    <w:bottom w:val="none" w:sz="0" w:space="0" w:color="auto"/>
                    <w:right w:val="none" w:sz="0" w:space="0" w:color="auto"/>
                  </w:divBdr>
                  <w:divsChild>
                    <w:div w:id="2771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5009">
              <w:marLeft w:val="0"/>
              <w:marRight w:val="0"/>
              <w:marTop w:val="0"/>
              <w:marBottom w:val="0"/>
              <w:divBdr>
                <w:top w:val="none" w:sz="0" w:space="0" w:color="auto"/>
                <w:left w:val="none" w:sz="0" w:space="0" w:color="auto"/>
                <w:bottom w:val="none" w:sz="0" w:space="0" w:color="auto"/>
                <w:right w:val="none" w:sz="0" w:space="0" w:color="auto"/>
              </w:divBdr>
              <w:divsChild>
                <w:div w:id="255868300">
                  <w:marLeft w:val="0"/>
                  <w:marRight w:val="0"/>
                  <w:marTop w:val="0"/>
                  <w:marBottom w:val="0"/>
                  <w:divBdr>
                    <w:top w:val="none" w:sz="0" w:space="0" w:color="auto"/>
                    <w:left w:val="none" w:sz="0" w:space="0" w:color="auto"/>
                    <w:bottom w:val="none" w:sz="0" w:space="0" w:color="auto"/>
                    <w:right w:val="none" w:sz="0" w:space="0" w:color="auto"/>
                  </w:divBdr>
                </w:div>
              </w:divsChild>
            </w:div>
            <w:div w:id="1913151693">
              <w:marLeft w:val="0"/>
              <w:marRight w:val="0"/>
              <w:marTop w:val="0"/>
              <w:marBottom w:val="0"/>
              <w:divBdr>
                <w:top w:val="none" w:sz="0" w:space="0" w:color="auto"/>
                <w:left w:val="none" w:sz="0" w:space="0" w:color="auto"/>
                <w:bottom w:val="none" w:sz="0" w:space="0" w:color="auto"/>
                <w:right w:val="none" w:sz="0" w:space="0" w:color="auto"/>
              </w:divBdr>
              <w:divsChild>
                <w:div w:id="1607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4714">
          <w:marLeft w:val="0"/>
          <w:marRight w:val="0"/>
          <w:marTop w:val="0"/>
          <w:marBottom w:val="0"/>
          <w:divBdr>
            <w:top w:val="none" w:sz="0" w:space="0" w:color="auto"/>
            <w:left w:val="none" w:sz="0" w:space="0" w:color="auto"/>
            <w:bottom w:val="none" w:sz="0" w:space="0" w:color="auto"/>
            <w:right w:val="none" w:sz="0" w:space="0" w:color="auto"/>
          </w:divBdr>
          <w:divsChild>
            <w:div w:id="1660957842">
              <w:marLeft w:val="0"/>
              <w:marRight w:val="0"/>
              <w:marTop w:val="0"/>
              <w:marBottom w:val="0"/>
              <w:divBdr>
                <w:top w:val="none" w:sz="0" w:space="0" w:color="auto"/>
                <w:left w:val="none" w:sz="0" w:space="0" w:color="auto"/>
                <w:bottom w:val="none" w:sz="0" w:space="0" w:color="auto"/>
                <w:right w:val="none" w:sz="0" w:space="0" w:color="auto"/>
              </w:divBdr>
              <w:divsChild>
                <w:div w:id="84691872">
                  <w:marLeft w:val="0"/>
                  <w:marRight w:val="0"/>
                  <w:marTop w:val="0"/>
                  <w:marBottom w:val="0"/>
                  <w:divBdr>
                    <w:top w:val="none" w:sz="0" w:space="0" w:color="auto"/>
                    <w:left w:val="none" w:sz="0" w:space="0" w:color="auto"/>
                    <w:bottom w:val="none" w:sz="0" w:space="0" w:color="auto"/>
                    <w:right w:val="none" w:sz="0" w:space="0" w:color="auto"/>
                  </w:divBdr>
                </w:div>
              </w:divsChild>
            </w:div>
            <w:div w:id="1229150876">
              <w:marLeft w:val="0"/>
              <w:marRight w:val="0"/>
              <w:marTop w:val="0"/>
              <w:marBottom w:val="0"/>
              <w:divBdr>
                <w:top w:val="none" w:sz="0" w:space="0" w:color="auto"/>
                <w:left w:val="none" w:sz="0" w:space="0" w:color="auto"/>
                <w:bottom w:val="none" w:sz="0" w:space="0" w:color="auto"/>
                <w:right w:val="none" w:sz="0" w:space="0" w:color="auto"/>
              </w:divBdr>
              <w:divsChild>
                <w:div w:id="17134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69671">
          <w:marLeft w:val="0"/>
          <w:marRight w:val="0"/>
          <w:marTop w:val="0"/>
          <w:marBottom w:val="0"/>
          <w:divBdr>
            <w:top w:val="none" w:sz="0" w:space="0" w:color="auto"/>
            <w:left w:val="none" w:sz="0" w:space="0" w:color="auto"/>
            <w:bottom w:val="none" w:sz="0" w:space="0" w:color="auto"/>
            <w:right w:val="none" w:sz="0" w:space="0" w:color="auto"/>
          </w:divBdr>
          <w:divsChild>
            <w:div w:id="1991515462">
              <w:marLeft w:val="0"/>
              <w:marRight w:val="0"/>
              <w:marTop w:val="0"/>
              <w:marBottom w:val="0"/>
              <w:divBdr>
                <w:top w:val="none" w:sz="0" w:space="0" w:color="auto"/>
                <w:left w:val="none" w:sz="0" w:space="0" w:color="auto"/>
                <w:bottom w:val="none" w:sz="0" w:space="0" w:color="auto"/>
                <w:right w:val="none" w:sz="0" w:space="0" w:color="auto"/>
              </w:divBdr>
              <w:divsChild>
                <w:div w:id="106274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952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658">
          <w:marLeft w:val="0"/>
          <w:marRight w:val="0"/>
          <w:marTop w:val="0"/>
          <w:marBottom w:val="0"/>
          <w:divBdr>
            <w:top w:val="none" w:sz="0" w:space="0" w:color="auto"/>
            <w:left w:val="none" w:sz="0" w:space="0" w:color="auto"/>
            <w:bottom w:val="none" w:sz="0" w:space="0" w:color="auto"/>
            <w:right w:val="none" w:sz="0" w:space="0" w:color="auto"/>
          </w:divBdr>
          <w:divsChild>
            <w:div w:id="1667246435">
              <w:marLeft w:val="0"/>
              <w:marRight w:val="0"/>
              <w:marTop w:val="0"/>
              <w:marBottom w:val="0"/>
              <w:divBdr>
                <w:top w:val="none" w:sz="0" w:space="0" w:color="auto"/>
                <w:left w:val="none" w:sz="0" w:space="0" w:color="auto"/>
                <w:bottom w:val="none" w:sz="0" w:space="0" w:color="auto"/>
                <w:right w:val="none" w:sz="0" w:space="0" w:color="auto"/>
              </w:divBdr>
              <w:divsChild>
                <w:div w:id="5701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31985">
      <w:bodyDiv w:val="1"/>
      <w:marLeft w:val="0"/>
      <w:marRight w:val="0"/>
      <w:marTop w:val="0"/>
      <w:marBottom w:val="0"/>
      <w:divBdr>
        <w:top w:val="none" w:sz="0" w:space="0" w:color="auto"/>
        <w:left w:val="none" w:sz="0" w:space="0" w:color="auto"/>
        <w:bottom w:val="none" w:sz="0" w:space="0" w:color="auto"/>
        <w:right w:val="none" w:sz="0" w:space="0" w:color="auto"/>
      </w:divBdr>
      <w:divsChild>
        <w:div w:id="1536191271">
          <w:marLeft w:val="0"/>
          <w:marRight w:val="0"/>
          <w:marTop w:val="0"/>
          <w:marBottom w:val="0"/>
          <w:divBdr>
            <w:top w:val="none" w:sz="0" w:space="0" w:color="auto"/>
            <w:left w:val="none" w:sz="0" w:space="0" w:color="auto"/>
            <w:bottom w:val="none" w:sz="0" w:space="0" w:color="auto"/>
            <w:right w:val="none" w:sz="0" w:space="0" w:color="auto"/>
          </w:divBdr>
          <w:divsChild>
            <w:div w:id="1569805587">
              <w:marLeft w:val="0"/>
              <w:marRight w:val="0"/>
              <w:marTop w:val="0"/>
              <w:marBottom w:val="0"/>
              <w:divBdr>
                <w:top w:val="none" w:sz="0" w:space="0" w:color="auto"/>
                <w:left w:val="none" w:sz="0" w:space="0" w:color="auto"/>
                <w:bottom w:val="none" w:sz="0" w:space="0" w:color="auto"/>
                <w:right w:val="none" w:sz="0" w:space="0" w:color="auto"/>
              </w:divBdr>
              <w:divsChild>
                <w:div w:id="18699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22498">
      <w:bodyDiv w:val="1"/>
      <w:marLeft w:val="0"/>
      <w:marRight w:val="0"/>
      <w:marTop w:val="0"/>
      <w:marBottom w:val="0"/>
      <w:divBdr>
        <w:top w:val="none" w:sz="0" w:space="0" w:color="auto"/>
        <w:left w:val="none" w:sz="0" w:space="0" w:color="auto"/>
        <w:bottom w:val="none" w:sz="0" w:space="0" w:color="auto"/>
        <w:right w:val="none" w:sz="0" w:space="0" w:color="auto"/>
      </w:divBdr>
      <w:divsChild>
        <w:div w:id="396512534">
          <w:marLeft w:val="0"/>
          <w:marRight w:val="0"/>
          <w:marTop w:val="0"/>
          <w:marBottom w:val="0"/>
          <w:divBdr>
            <w:top w:val="none" w:sz="0" w:space="0" w:color="auto"/>
            <w:left w:val="none" w:sz="0" w:space="0" w:color="auto"/>
            <w:bottom w:val="none" w:sz="0" w:space="0" w:color="auto"/>
            <w:right w:val="none" w:sz="0" w:space="0" w:color="auto"/>
          </w:divBdr>
          <w:divsChild>
            <w:div w:id="1021198514">
              <w:marLeft w:val="0"/>
              <w:marRight w:val="0"/>
              <w:marTop w:val="0"/>
              <w:marBottom w:val="0"/>
              <w:divBdr>
                <w:top w:val="none" w:sz="0" w:space="0" w:color="auto"/>
                <w:left w:val="none" w:sz="0" w:space="0" w:color="auto"/>
                <w:bottom w:val="none" w:sz="0" w:space="0" w:color="auto"/>
                <w:right w:val="none" w:sz="0" w:space="0" w:color="auto"/>
              </w:divBdr>
              <w:divsChild>
                <w:div w:id="13967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5959">
      <w:bodyDiv w:val="1"/>
      <w:marLeft w:val="0"/>
      <w:marRight w:val="0"/>
      <w:marTop w:val="0"/>
      <w:marBottom w:val="0"/>
      <w:divBdr>
        <w:top w:val="none" w:sz="0" w:space="0" w:color="auto"/>
        <w:left w:val="none" w:sz="0" w:space="0" w:color="auto"/>
        <w:bottom w:val="none" w:sz="0" w:space="0" w:color="auto"/>
        <w:right w:val="none" w:sz="0" w:space="0" w:color="auto"/>
      </w:divBdr>
      <w:divsChild>
        <w:div w:id="508064989">
          <w:marLeft w:val="0"/>
          <w:marRight w:val="0"/>
          <w:marTop w:val="0"/>
          <w:marBottom w:val="0"/>
          <w:divBdr>
            <w:top w:val="none" w:sz="0" w:space="0" w:color="auto"/>
            <w:left w:val="none" w:sz="0" w:space="0" w:color="auto"/>
            <w:bottom w:val="none" w:sz="0" w:space="0" w:color="auto"/>
            <w:right w:val="none" w:sz="0" w:space="0" w:color="auto"/>
          </w:divBdr>
          <w:divsChild>
            <w:div w:id="1591886386">
              <w:marLeft w:val="0"/>
              <w:marRight w:val="0"/>
              <w:marTop w:val="0"/>
              <w:marBottom w:val="0"/>
              <w:divBdr>
                <w:top w:val="none" w:sz="0" w:space="0" w:color="auto"/>
                <w:left w:val="none" w:sz="0" w:space="0" w:color="auto"/>
                <w:bottom w:val="none" w:sz="0" w:space="0" w:color="auto"/>
                <w:right w:val="none" w:sz="0" w:space="0" w:color="auto"/>
              </w:divBdr>
              <w:divsChild>
                <w:div w:id="17997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38418">
      <w:bodyDiv w:val="1"/>
      <w:marLeft w:val="0"/>
      <w:marRight w:val="0"/>
      <w:marTop w:val="0"/>
      <w:marBottom w:val="0"/>
      <w:divBdr>
        <w:top w:val="none" w:sz="0" w:space="0" w:color="auto"/>
        <w:left w:val="none" w:sz="0" w:space="0" w:color="auto"/>
        <w:bottom w:val="none" w:sz="0" w:space="0" w:color="auto"/>
        <w:right w:val="none" w:sz="0" w:space="0" w:color="auto"/>
      </w:divBdr>
      <w:divsChild>
        <w:div w:id="1013412256">
          <w:marLeft w:val="0"/>
          <w:marRight w:val="0"/>
          <w:marTop w:val="0"/>
          <w:marBottom w:val="0"/>
          <w:divBdr>
            <w:top w:val="none" w:sz="0" w:space="0" w:color="auto"/>
            <w:left w:val="none" w:sz="0" w:space="0" w:color="auto"/>
            <w:bottom w:val="none" w:sz="0" w:space="0" w:color="auto"/>
            <w:right w:val="none" w:sz="0" w:space="0" w:color="auto"/>
          </w:divBdr>
          <w:divsChild>
            <w:div w:id="653219440">
              <w:marLeft w:val="0"/>
              <w:marRight w:val="0"/>
              <w:marTop w:val="0"/>
              <w:marBottom w:val="0"/>
              <w:divBdr>
                <w:top w:val="none" w:sz="0" w:space="0" w:color="auto"/>
                <w:left w:val="none" w:sz="0" w:space="0" w:color="auto"/>
                <w:bottom w:val="none" w:sz="0" w:space="0" w:color="auto"/>
                <w:right w:val="none" w:sz="0" w:space="0" w:color="auto"/>
              </w:divBdr>
              <w:divsChild>
                <w:div w:id="1428038986">
                  <w:marLeft w:val="0"/>
                  <w:marRight w:val="0"/>
                  <w:marTop w:val="0"/>
                  <w:marBottom w:val="0"/>
                  <w:divBdr>
                    <w:top w:val="none" w:sz="0" w:space="0" w:color="auto"/>
                    <w:left w:val="none" w:sz="0" w:space="0" w:color="auto"/>
                    <w:bottom w:val="none" w:sz="0" w:space="0" w:color="auto"/>
                    <w:right w:val="none" w:sz="0" w:space="0" w:color="auto"/>
                  </w:divBdr>
                </w:div>
              </w:divsChild>
            </w:div>
            <w:div w:id="1832407024">
              <w:marLeft w:val="0"/>
              <w:marRight w:val="0"/>
              <w:marTop w:val="0"/>
              <w:marBottom w:val="0"/>
              <w:divBdr>
                <w:top w:val="none" w:sz="0" w:space="0" w:color="auto"/>
                <w:left w:val="none" w:sz="0" w:space="0" w:color="auto"/>
                <w:bottom w:val="none" w:sz="0" w:space="0" w:color="auto"/>
                <w:right w:val="none" w:sz="0" w:space="0" w:color="auto"/>
              </w:divBdr>
              <w:divsChild>
                <w:div w:id="8289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4964">
          <w:marLeft w:val="0"/>
          <w:marRight w:val="0"/>
          <w:marTop w:val="0"/>
          <w:marBottom w:val="0"/>
          <w:divBdr>
            <w:top w:val="none" w:sz="0" w:space="0" w:color="auto"/>
            <w:left w:val="none" w:sz="0" w:space="0" w:color="auto"/>
            <w:bottom w:val="none" w:sz="0" w:space="0" w:color="auto"/>
            <w:right w:val="none" w:sz="0" w:space="0" w:color="auto"/>
          </w:divBdr>
          <w:divsChild>
            <w:div w:id="1910579344">
              <w:marLeft w:val="0"/>
              <w:marRight w:val="0"/>
              <w:marTop w:val="0"/>
              <w:marBottom w:val="0"/>
              <w:divBdr>
                <w:top w:val="none" w:sz="0" w:space="0" w:color="auto"/>
                <w:left w:val="none" w:sz="0" w:space="0" w:color="auto"/>
                <w:bottom w:val="none" w:sz="0" w:space="0" w:color="auto"/>
                <w:right w:val="none" w:sz="0" w:space="0" w:color="auto"/>
              </w:divBdr>
              <w:divsChild>
                <w:div w:id="1282878280">
                  <w:marLeft w:val="0"/>
                  <w:marRight w:val="0"/>
                  <w:marTop w:val="0"/>
                  <w:marBottom w:val="0"/>
                  <w:divBdr>
                    <w:top w:val="none" w:sz="0" w:space="0" w:color="auto"/>
                    <w:left w:val="none" w:sz="0" w:space="0" w:color="auto"/>
                    <w:bottom w:val="none" w:sz="0" w:space="0" w:color="auto"/>
                    <w:right w:val="none" w:sz="0" w:space="0" w:color="auto"/>
                  </w:divBdr>
                  <w:divsChild>
                    <w:div w:id="7937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114">
              <w:marLeft w:val="0"/>
              <w:marRight w:val="0"/>
              <w:marTop w:val="0"/>
              <w:marBottom w:val="0"/>
              <w:divBdr>
                <w:top w:val="none" w:sz="0" w:space="0" w:color="auto"/>
                <w:left w:val="none" w:sz="0" w:space="0" w:color="auto"/>
                <w:bottom w:val="none" w:sz="0" w:space="0" w:color="auto"/>
                <w:right w:val="none" w:sz="0" w:space="0" w:color="auto"/>
              </w:divBdr>
              <w:divsChild>
                <w:div w:id="542795503">
                  <w:marLeft w:val="0"/>
                  <w:marRight w:val="0"/>
                  <w:marTop w:val="0"/>
                  <w:marBottom w:val="0"/>
                  <w:divBdr>
                    <w:top w:val="none" w:sz="0" w:space="0" w:color="auto"/>
                    <w:left w:val="none" w:sz="0" w:space="0" w:color="auto"/>
                    <w:bottom w:val="none" w:sz="0" w:space="0" w:color="auto"/>
                    <w:right w:val="none" w:sz="0" w:space="0" w:color="auto"/>
                  </w:divBdr>
                  <w:divsChild>
                    <w:div w:id="9734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3053">
              <w:marLeft w:val="0"/>
              <w:marRight w:val="0"/>
              <w:marTop w:val="0"/>
              <w:marBottom w:val="0"/>
              <w:divBdr>
                <w:top w:val="none" w:sz="0" w:space="0" w:color="auto"/>
                <w:left w:val="none" w:sz="0" w:space="0" w:color="auto"/>
                <w:bottom w:val="none" w:sz="0" w:space="0" w:color="auto"/>
                <w:right w:val="none" w:sz="0" w:space="0" w:color="auto"/>
              </w:divBdr>
              <w:divsChild>
                <w:div w:id="832530445">
                  <w:marLeft w:val="0"/>
                  <w:marRight w:val="0"/>
                  <w:marTop w:val="0"/>
                  <w:marBottom w:val="0"/>
                  <w:divBdr>
                    <w:top w:val="none" w:sz="0" w:space="0" w:color="auto"/>
                    <w:left w:val="none" w:sz="0" w:space="0" w:color="auto"/>
                    <w:bottom w:val="none" w:sz="0" w:space="0" w:color="auto"/>
                    <w:right w:val="none" w:sz="0" w:space="0" w:color="auto"/>
                  </w:divBdr>
                </w:div>
              </w:divsChild>
            </w:div>
            <w:div w:id="876938432">
              <w:marLeft w:val="0"/>
              <w:marRight w:val="0"/>
              <w:marTop w:val="0"/>
              <w:marBottom w:val="0"/>
              <w:divBdr>
                <w:top w:val="none" w:sz="0" w:space="0" w:color="auto"/>
                <w:left w:val="none" w:sz="0" w:space="0" w:color="auto"/>
                <w:bottom w:val="none" w:sz="0" w:space="0" w:color="auto"/>
                <w:right w:val="none" w:sz="0" w:space="0" w:color="auto"/>
              </w:divBdr>
              <w:divsChild>
                <w:div w:id="1519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8240">
          <w:marLeft w:val="0"/>
          <w:marRight w:val="0"/>
          <w:marTop w:val="0"/>
          <w:marBottom w:val="0"/>
          <w:divBdr>
            <w:top w:val="none" w:sz="0" w:space="0" w:color="auto"/>
            <w:left w:val="none" w:sz="0" w:space="0" w:color="auto"/>
            <w:bottom w:val="none" w:sz="0" w:space="0" w:color="auto"/>
            <w:right w:val="none" w:sz="0" w:space="0" w:color="auto"/>
          </w:divBdr>
          <w:divsChild>
            <w:div w:id="2074619037">
              <w:marLeft w:val="0"/>
              <w:marRight w:val="0"/>
              <w:marTop w:val="0"/>
              <w:marBottom w:val="0"/>
              <w:divBdr>
                <w:top w:val="none" w:sz="0" w:space="0" w:color="auto"/>
                <w:left w:val="none" w:sz="0" w:space="0" w:color="auto"/>
                <w:bottom w:val="none" w:sz="0" w:space="0" w:color="auto"/>
                <w:right w:val="none" w:sz="0" w:space="0" w:color="auto"/>
              </w:divBdr>
              <w:divsChild>
                <w:div w:id="801575407">
                  <w:marLeft w:val="0"/>
                  <w:marRight w:val="0"/>
                  <w:marTop w:val="0"/>
                  <w:marBottom w:val="0"/>
                  <w:divBdr>
                    <w:top w:val="none" w:sz="0" w:space="0" w:color="auto"/>
                    <w:left w:val="none" w:sz="0" w:space="0" w:color="auto"/>
                    <w:bottom w:val="none" w:sz="0" w:space="0" w:color="auto"/>
                    <w:right w:val="none" w:sz="0" w:space="0" w:color="auto"/>
                  </w:divBdr>
                </w:div>
              </w:divsChild>
            </w:div>
            <w:div w:id="506939438">
              <w:marLeft w:val="0"/>
              <w:marRight w:val="0"/>
              <w:marTop w:val="0"/>
              <w:marBottom w:val="0"/>
              <w:divBdr>
                <w:top w:val="none" w:sz="0" w:space="0" w:color="auto"/>
                <w:left w:val="none" w:sz="0" w:space="0" w:color="auto"/>
                <w:bottom w:val="none" w:sz="0" w:space="0" w:color="auto"/>
                <w:right w:val="none" w:sz="0" w:space="0" w:color="auto"/>
              </w:divBdr>
              <w:divsChild>
                <w:div w:id="1182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281">
          <w:marLeft w:val="0"/>
          <w:marRight w:val="0"/>
          <w:marTop w:val="0"/>
          <w:marBottom w:val="0"/>
          <w:divBdr>
            <w:top w:val="none" w:sz="0" w:space="0" w:color="auto"/>
            <w:left w:val="none" w:sz="0" w:space="0" w:color="auto"/>
            <w:bottom w:val="none" w:sz="0" w:space="0" w:color="auto"/>
            <w:right w:val="none" w:sz="0" w:space="0" w:color="auto"/>
          </w:divBdr>
          <w:divsChild>
            <w:div w:id="1550023038">
              <w:marLeft w:val="0"/>
              <w:marRight w:val="0"/>
              <w:marTop w:val="0"/>
              <w:marBottom w:val="0"/>
              <w:divBdr>
                <w:top w:val="none" w:sz="0" w:space="0" w:color="auto"/>
                <w:left w:val="none" w:sz="0" w:space="0" w:color="auto"/>
                <w:bottom w:val="none" w:sz="0" w:space="0" w:color="auto"/>
                <w:right w:val="none" w:sz="0" w:space="0" w:color="auto"/>
              </w:divBdr>
              <w:divsChild>
                <w:div w:id="15812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artool.opened.uoguelph.ca/" TargetMode="External"/><Relationship Id="rId13" Type="http://schemas.openxmlformats.org/officeDocument/2006/relationships/hyperlink" Target="https://calendar.uoguelph.ca/graduate-calendar/general-regulations/registration/registration-changes/" TargetMode="External"/><Relationship Id="rId18" Type="http://schemas.openxmlformats.org/officeDocument/2006/relationships/hyperlink" Target="https://news.uoguelph.ca/2019-novel-coronavirus-information/"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peartool.opened.uoguelph.ca/" TargetMode="External"/><Relationship Id="rId12" Type="http://schemas.openxmlformats.org/officeDocument/2006/relationships/hyperlink" Target="https://calendar.uoguelph.ca/graduate-calendar/general-regulations/grounds-academic-consideration/" TargetMode="External"/><Relationship Id="rId17" Type="http://schemas.openxmlformats.org/officeDocument/2006/relationships/hyperlink" Target="https://www.uoguelph.ca/registrar/calenda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sahs.uoguelph.ca/faculty-research/hub-teaching-learning-excellence/academic-integrity" TargetMode="External"/><Relationship Id="rId20" Type="http://schemas.openxmlformats.org/officeDocument/2006/relationships/hyperlink" Target="https://news.uoguelph.ca/return-to-campuses/spa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advisor.uoguelph.ca/WebAdvisor/WebAdvisor?TYPE=M&amp;PID=CORE-WBMAIN&amp;TOKENIDX=252610568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alendar.uoguelph.ca/graduate-calendar/general-regulations/academic-misconduct/" TargetMode="External"/><Relationship Id="rId23" Type="http://schemas.openxmlformats.org/officeDocument/2006/relationships/footer" Target="footer2.xml"/><Relationship Id="rId28" Type="http://schemas.openxmlformats.org/officeDocument/2006/relationships/customXml" Target="../customXml/item3.xml"/><Relationship Id="rId10" Type="http://schemas.openxmlformats.org/officeDocument/2006/relationships/hyperlink" Target="https://support.opened.uoguelph.ca/contact" TargetMode="External"/><Relationship Id="rId19" Type="http://schemas.openxmlformats.org/officeDocument/2006/relationships/hyperlink" Target="https://news.uoguelph.ca/return-to-campuses/how-u-of-g-is-preparing-for-your-safe-return/" TargetMode="External"/><Relationship Id="rId4" Type="http://schemas.openxmlformats.org/officeDocument/2006/relationships/webSettings" Target="webSettings.xml"/><Relationship Id="rId9" Type="http://schemas.openxmlformats.org/officeDocument/2006/relationships/hyperlink" Target="http://www.uoguelph.ca/cio/content/aup-acceptable-use-policy" TargetMode="External"/><Relationship Id="rId14" Type="http://schemas.openxmlformats.org/officeDocument/2006/relationships/hyperlink" Target="http://www.uoguelph.ca/sas" TargetMode="External"/><Relationship Id="rId22" Type="http://schemas.openxmlformats.org/officeDocument/2006/relationships/header" Target="header1.xm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4C156D4E70E46BD9E93398324E132" ma:contentTypeVersion="15" ma:contentTypeDescription="Create a new document." ma:contentTypeScope="" ma:versionID="ee65aff15423e0437ef334a93253f139">
  <xsd:schema xmlns:xsd="http://www.w3.org/2001/XMLSchema" xmlns:xs="http://www.w3.org/2001/XMLSchema" xmlns:p="http://schemas.microsoft.com/office/2006/metadata/properties" xmlns:ns2="f24621dc-7e03-4da8-b3d9-3e68ea7c426e" xmlns:ns3="33d535c9-bf51-4b9d-b36d-083b339088cb" targetNamespace="http://schemas.microsoft.com/office/2006/metadata/properties" ma:root="true" ma:fieldsID="47c0c29fadc886b7e51bd9ed9b33a706" ns2:_="" ns3:_="">
    <xsd:import namespace="f24621dc-7e03-4da8-b3d9-3e68ea7c426e"/>
    <xsd:import namespace="33d535c9-bf51-4b9d-b36d-083b339088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621dc-7e03-4da8-b3d9-3e68ea7c4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d535c9-bf51-4b9d-b36d-083b339088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630c2f-428c-4647-98e2-3fc6eda325cd}" ma:internalName="TaxCatchAll" ma:showField="CatchAllData" ma:web="33d535c9-bf51-4b9d-b36d-083b339088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d535c9-bf51-4b9d-b36d-083b339088cb" xsi:nil="true"/>
    <lcf76f155ced4ddcb4097134ff3c332f xmlns="f24621dc-7e03-4da8-b3d9-3e68ea7c42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C25F75-E66D-4ECF-ADBC-8F496C3D93DB}"/>
</file>

<file path=customXml/itemProps2.xml><?xml version="1.0" encoding="utf-8"?>
<ds:datastoreItem xmlns:ds="http://schemas.openxmlformats.org/officeDocument/2006/customXml" ds:itemID="{90A53647-BE31-417E-9091-1B53380BB766}"/>
</file>

<file path=customXml/itemProps3.xml><?xml version="1.0" encoding="utf-8"?>
<ds:datastoreItem xmlns:ds="http://schemas.openxmlformats.org/officeDocument/2006/customXml" ds:itemID="{ADA7FE2A-79B0-4C1A-BED2-2BBD4E861D83}"/>
</file>

<file path=docProps/app.xml><?xml version="1.0" encoding="utf-8"?>
<Properties xmlns="http://schemas.openxmlformats.org/officeDocument/2006/extended-properties" xmlns:vt="http://schemas.openxmlformats.org/officeDocument/2006/docPropsVTypes">
  <Template>Normal.dotm</Template>
  <TotalTime>1</TotalTime>
  <Pages>7</Pages>
  <Words>4240</Words>
  <Characters>24172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2025-08-27T02:08:00Z</dcterms:created>
  <dcterms:modified xsi:type="dcterms:W3CDTF">2025-08-27T02:08:00Z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0x0101004984C156D4E70E46BD9E93398324E132</vt:lpwstr>
  </property>
</Properties>
</file>