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BA" w:rsidRPr="001306BA" w:rsidRDefault="001306BA" w:rsidP="001306BA">
      <w:pPr>
        <w:spacing w:before="100" w:beforeAutospacing="1" w:after="100" w:afterAutospacing="1" w:line="360" w:lineRule="atLeast"/>
        <w:outlineLvl w:val="1"/>
        <w:rPr>
          <w:rFonts w:ascii="Verdana" w:eastAsia="Times New Roman" w:hAnsi="Verdana" w:cs="Times New Roman"/>
          <w:b/>
          <w:bCs/>
          <w:color w:val="003366"/>
          <w:spacing w:val="-15"/>
          <w:sz w:val="33"/>
          <w:szCs w:val="33"/>
          <w:lang w:eastAsia="en-CA"/>
        </w:rPr>
      </w:pPr>
      <w:r w:rsidRPr="001306BA">
        <w:rPr>
          <w:rFonts w:ascii="Verdana" w:eastAsia="Times New Roman" w:hAnsi="Verdana" w:cs="Times New Roman"/>
          <w:b/>
          <w:bCs/>
          <w:color w:val="003366"/>
          <w:spacing w:val="-15"/>
          <w:sz w:val="33"/>
          <w:szCs w:val="33"/>
          <w:lang w:eastAsia="en-CA"/>
        </w:rPr>
        <w:t xml:space="preserve">Introduction to Nutrition </w:t>
      </w:r>
      <w:r w:rsidRPr="001306BA">
        <w:rPr>
          <w:rFonts w:ascii="Verdana" w:eastAsia="Times New Roman" w:hAnsi="Verdana" w:cs="Times New Roman"/>
          <w:color w:val="6699CC"/>
          <w:spacing w:val="-15"/>
          <w:sz w:val="21"/>
          <w:szCs w:val="21"/>
          <w:lang w:eastAsia="en-CA"/>
        </w:rPr>
        <w:t>(NUTR*1010DE)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1"/>
        <w:gridCol w:w="2573"/>
      </w:tblGrid>
      <w:tr w:rsidR="001306BA" w:rsidRPr="001306BA" w:rsidTr="001306BA">
        <w:trPr>
          <w:tblCellSpacing w:w="15" w:type="dxa"/>
        </w:trPr>
        <w:tc>
          <w:tcPr>
            <w:tcW w:w="0" w:type="auto"/>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bookmarkStart w:id="0" w:name="_GoBack"/>
            <w:bookmarkEnd w:id="0"/>
            <w:r w:rsidRPr="001306BA">
              <w:rPr>
                <w:rFonts w:ascii="Verdana" w:eastAsia="Times New Roman" w:hAnsi="Verdana" w:cs="Times New Roman"/>
                <w:b/>
                <w:bCs/>
                <w:color w:val="003366"/>
                <w:sz w:val="17"/>
                <w:szCs w:val="17"/>
                <w:lang w:eastAsia="en-CA"/>
              </w:rPr>
              <w:t>Semester:</w:t>
            </w:r>
            <w:r w:rsidRPr="001306BA">
              <w:rPr>
                <w:rFonts w:ascii="Verdana" w:eastAsia="Times New Roman" w:hAnsi="Verdana" w:cs="Times New Roman"/>
                <w:sz w:val="18"/>
                <w:szCs w:val="18"/>
                <w:lang w:eastAsia="en-CA"/>
              </w:rPr>
              <w:t xml:space="preserve"> Summer 2015</w:t>
            </w:r>
            <w:r w:rsidRPr="001306BA">
              <w:rPr>
                <w:rFonts w:ascii="Verdana" w:eastAsia="Times New Roman" w:hAnsi="Verdana" w:cs="Times New Roman"/>
                <w:sz w:val="18"/>
                <w:szCs w:val="18"/>
                <w:lang w:eastAsia="en-CA"/>
              </w:rPr>
              <w:br/>
            </w:r>
          </w:p>
        </w:tc>
        <w:tc>
          <w:tcPr>
            <w:tcW w:w="0" w:type="auto"/>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b/>
                <w:bCs/>
                <w:color w:val="003366"/>
                <w:sz w:val="17"/>
                <w:szCs w:val="17"/>
                <w:lang w:eastAsia="en-CA"/>
              </w:rPr>
              <w:t>Start Date:</w:t>
            </w:r>
            <w:r w:rsidRPr="001306BA">
              <w:rPr>
                <w:rFonts w:ascii="Verdana" w:eastAsia="Times New Roman" w:hAnsi="Verdana" w:cs="Times New Roman"/>
                <w:sz w:val="18"/>
                <w:szCs w:val="18"/>
                <w:lang w:eastAsia="en-CA"/>
              </w:rPr>
              <w:t xml:space="preserve"> May 07, 2015</w:t>
            </w:r>
            <w:r w:rsidRPr="001306BA">
              <w:rPr>
                <w:rFonts w:ascii="Verdana" w:eastAsia="Times New Roman" w:hAnsi="Verdana" w:cs="Times New Roman"/>
                <w:sz w:val="18"/>
                <w:szCs w:val="18"/>
                <w:lang w:eastAsia="en-CA"/>
              </w:rPr>
              <w:br/>
            </w:r>
            <w:r w:rsidRPr="001306BA">
              <w:rPr>
                <w:rFonts w:ascii="Verdana" w:eastAsia="Times New Roman" w:hAnsi="Verdana" w:cs="Times New Roman"/>
                <w:b/>
                <w:bCs/>
                <w:color w:val="003366"/>
                <w:sz w:val="17"/>
                <w:szCs w:val="17"/>
                <w:lang w:eastAsia="en-CA"/>
              </w:rPr>
              <w:t>End Date:</w:t>
            </w:r>
            <w:r w:rsidRPr="001306BA">
              <w:rPr>
                <w:rFonts w:ascii="Verdana" w:eastAsia="Times New Roman" w:hAnsi="Verdana" w:cs="Times New Roman"/>
                <w:sz w:val="18"/>
                <w:szCs w:val="18"/>
                <w:lang w:eastAsia="en-CA"/>
              </w:rPr>
              <w:t xml:space="preserve"> August 14, 2015 </w:t>
            </w:r>
          </w:p>
        </w:tc>
      </w:tr>
    </w:tbl>
    <w:p w:rsidR="001306BA" w:rsidRPr="001306BA" w:rsidRDefault="001306BA" w:rsidP="001306BA">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1306BA">
        <w:rPr>
          <w:rFonts w:ascii="Verdana" w:eastAsia="Times New Roman" w:hAnsi="Verdana" w:cs="Times New Roman"/>
          <w:color w:val="990000"/>
          <w:sz w:val="21"/>
          <w:szCs w:val="21"/>
          <w:lang w:eastAsia="en-CA"/>
        </w:rPr>
        <w:t>Outcome</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7"/>
          <w:szCs w:val="17"/>
          <w:lang w:eastAsia="en-CA"/>
        </w:rPr>
      </w:pPr>
      <w:r w:rsidRPr="001306BA">
        <w:rPr>
          <w:rFonts w:ascii="Verdana" w:eastAsia="Times New Roman" w:hAnsi="Verdana" w:cs="Times New Roman"/>
          <w:color w:val="282525"/>
          <w:sz w:val="17"/>
          <w:szCs w:val="17"/>
          <w:lang w:eastAsia="en-CA"/>
        </w:rPr>
        <w:t>Degree Credit (.5 credit weight)</w:t>
      </w:r>
    </w:p>
    <w:p w:rsidR="001306BA" w:rsidRPr="001306BA" w:rsidRDefault="001306BA" w:rsidP="001306BA">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1306BA">
        <w:rPr>
          <w:rFonts w:ascii="Verdana" w:eastAsia="Times New Roman" w:hAnsi="Verdana" w:cs="Times New Roman"/>
          <w:color w:val="990000"/>
          <w:sz w:val="21"/>
          <w:szCs w:val="21"/>
          <w:lang w:eastAsia="en-CA"/>
        </w:rPr>
        <w:t>Type</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7"/>
          <w:szCs w:val="17"/>
          <w:lang w:eastAsia="en-CA"/>
        </w:rPr>
      </w:pPr>
      <w:r w:rsidRPr="001306BA">
        <w:rPr>
          <w:rFonts w:ascii="Verdana" w:eastAsia="Times New Roman" w:hAnsi="Verdana" w:cs="Times New Roman"/>
          <w:color w:val="282525"/>
          <w:sz w:val="17"/>
          <w:szCs w:val="17"/>
          <w:lang w:eastAsia="en-CA"/>
        </w:rPr>
        <w:t>Degree Credit</w:t>
      </w:r>
    </w:p>
    <w:p w:rsidR="001306BA" w:rsidRPr="001306BA" w:rsidRDefault="001306BA" w:rsidP="001306BA">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1306BA">
        <w:rPr>
          <w:rFonts w:ascii="Verdana" w:eastAsia="Times New Roman" w:hAnsi="Verdana" w:cs="Times New Roman"/>
          <w:color w:val="990000"/>
          <w:sz w:val="21"/>
          <w:szCs w:val="21"/>
          <w:lang w:eastAsia="en-CA"/>
        </w:rPr>
        <w:t>Tuition Fees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7"/>
          <w:szCs w:val="17"/>
          <w:lang w:eastAsia="en-CA"/>
        </w:rPr>
      </w:pPr>
      <w:hyperlink r:id="rId6" w:history="1">
        <w:r w:rsidRPr="001306BA">
          <w:rPr>
            <w:rFonts w:ascii="Verdana" w:eastAsia="Times New Roman" w:hAnsi="Verdana" w:cs="Times New Roman"/>
            <w:color w:val="6699CC"/>
            <w:sz w:val="17"/>
            <w:szCs w:val="17"/>
            <w:u w:val="single"/>
            <w:lang w:eastAsia="en-CA"/>
          </w:rPr>
          <w:t>View Course Fees</w:t>
        </w:r>
      </w:hyperlink>
    </w:p>
    <w:p w:rsidR="001306BA" w:rsidRPr="001306BA" w:rsidRDefault="001306BA" w:rsidP="001306BA">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1306BA">
        <w:rPr>
          <w:rFonts w:ascii="Verdana" w:eastAsia="Times New Roman" w:hAnsi="Verdana" w:cs="Times New Roman"/>
          <w:color w:val="990000"/>
          <w:sz w:val="21"/>
          <w:szCs w:val="21"/>
          <w:lang w:eastAsia="en-CA"/>
        </w:rPr>
        <w:t>Sponsors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7"/>
          <w:szCs w:val="17"/>
          <w:lang w:eastAsia="en-CA"/>
        </w:rPr>
      </w:pPr>
      <w:r w:rsidRPr="001306BA">
        <w:rPr>
          <w:rFonts w:ascii="Verdana" w:eastAsia="Times New Roman" w:hAnsi="Verdana" w:cs="Times New Roman"/>
          <w:b/>
          <w:bCs/>
          <w:color w:val="003366"/>
          <w:sz w:val="17"/>
          <w:szCs w:val="17"/>
          <w:lang w:eastAsia="en-CA"/>
        </w:rPr>
        <w:t>College:</w:t>
      </w:r>
      <w:r w:rsidRPr="001306BA">
        <w:rPr>
          <w:rFonts w:ascii="Verdana" w:eastAsia="Times New Roman" w:hAnsi="Verdana" w:cs="Times New Roman"/>
          <w:color w:val="282525"/>
          <w:sz w:val="17"/>
          <w:szCs w:val="17"/>
          <w:lang w:eastAsia="en-CA"/>
        </w:rPr>
        <w:t xml:space="preserve"> College of Social and Applied Human Sciences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7"/>
          <w:szCs w:val="17"/>
          <w:lang w:eastAsia="en-CA"/>
        </w:rPr>
      </w:pPr>
      <w:r w:rsidRPr="001306BA">
        <w:rPr>
          <w:rFonts w:ascii="Verdana" w:eastAsia="Times New Roman" w:hAnsi="Verdana" w:cs="Times New Roman"/>
          <w:b/>
          <w:bCs/>
          <w:color w:val="003366"/>
          <w:sz w:val="17"/>
          <w:szCs w:val="17"/>
          <w:lang w:eastAsia="en-CA"/>
        </w:rPr>
        <w:t>Department:</w:t>
      </w:r>
      <w:r w:rsidRPr="001306BA">
        <w:rPr>
          <w:rFonts w:ascii="Verdana" w:eastAsia="Times New Roman" w:hAnsi="Verdana" w:cs="Times New Roman"/>
          <w:color w:val="282525"/>
          <w:sz w:val="17"/>
          <w:szCs w:val="17"/>
          <w:lang w:eastAsia="en-CA"/>
        </w:rPr>
        <w:t xml:space="preserve"> Family Relations and Applied Nutrition</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Description</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This course is an introduction to human nutrition, with major emphasis on nutrients and their dietary sources, functions, and relationships to health. Topics will include the energy-containing nutrients, selected vitamins and minerals and weight management. We will also explore current popular topics and emerging diet-disease relationships.</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Objectives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By the end of this course students should be able to: </w:t>
      </w:r>
    </w:p>
    <w:p w:rsidR="001306BA" w:rsidRPr="001306BA" w:rsidRDefault="001306BA" w:rsidP="001306BA">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Interpret and apply the Dietary Reference Intakes (DRI), Eating Well With Canada's Food Guide, and nutrition labeling guidelines; </w:t>
      </w:r>
    </w:p>
    <w:p w:rsidR="001306BA" w:rsidRPr="001306BA" w:rsidRDefault="001306BA" w:rsidP="001306BA">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Use critical analysis skills to discriminate between sound nutrition information and nutrition “quackery”; </w:t>
      </w:r>
    </w:p>
    <w:p w:rsidR="001306BA" w:rsidRPr="001306BA" w:rsidRDefault="001306BA" w:rsidP="001306BA">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Identify and explain dietary sources, relationships to human health, and consequences of consuming too little or too much, of various nutrients (carbohydrate, protein, fat, and selected vitamins and minerals); </w:t>
      </w:r>
    </w:p>
    <w:p w:rsidR="001306BA" w:rsidRPr="001306BA" w:rsidRDefault="001306BA" w:rsidP="001306BA">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Explain what happens to food after we eat it (i.e., digestion and absorption); </w:t>
      </w:r>
    </w:p>
    <w:p w:rsidR="001306BA" w:rsidRDefault="001306BA" w:rsidP="001306BA">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Describe the basics of healthy eating, vegetarianism, weight management, and sports nutrition. </w:t>
      </w:r>
    </w:p>
    <w:p w:rsidR="001306BA" w:rsidRPr="001306BA" w:rsidRDefault="001306BA" w:rsidP="001306BA">
      <w:pPr>
        <w:spacing w:before="100" w:beforeAutospacing="1" w:after="100" w:afterAutospacing="1" w:line="225" w:lineRule="atLeast"/>
        <w:ind w:left="720"/>
        <w:rPr>
          <w:rFonts w:ascii="Verdana" w:eastAsia="Times New Roman" w:hAnsi="Verdana" w:cs="Times New Roman"/>
          <w:color w:val="282525"/>
          <w:sz w:val="18"/>
          <w:szCs w:val="18"/>
          <w:lang w:eastAsia="en-CA"/>
        </w:rPr>
      </w:pP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lastRenderedPageBreak/>
        <w:t>Grading Scheme</w:t>
      </w:r>
    </w:p>
    <w:tbl>
      <w:tblPr>
        <w:tblW w:w="5676" w:type="dxa"/>
        <w:tblCellSpacing w:w="0" w:type="dxa"/>
        <w:tblBorders>
          <w:top w:val="outset" w:sz="6" w:space="0" w:color="E0E0E0"/>
          <w:left w:val="outset" w:sz="6" w:space="0" w:color="E0E0E0"/>
          <w:bottom w:val="outset" w:sz="6" w:space="0" w:color="E0E0E0"/>
          <w:right w:val="outset" w:sz="6" w:space="0" w:color="E0E0E0"/>
        </w:tblBorders>
        <w:tblCellMar>
          <w:top w:w="48" w:type="dxa"/>
          <w:left w:w="48" w:type="dxa"/>
          <w:bottom w:w="48" w:type="dxa"/>
          <w:right w:w="48" w:type="dxa"/>
        </w:tblCellMar>
        <w:tblLook w:val="04A0" w:firstRow="1" w:lastRow="0" w:firstColumn="1" w:lastColumn="0" w:noHBand="0" w:noVBand="1"/>
      </w:tblPr>
      <w:tblGrid>
        <w:gridCol w:w="2380"/>
        <w:gridCol w:w="880"/>
        <w:gridCol w:w="2416"/>
      </w:tblGrid>
      <w:tr w:rsidR="001306BA" w:rsidRPr="001306BA" w:rsidTr="001306BA">
        <w:trPr>
          <w:tblCellSpacing w:w="0" w:type="dxa"/>
        </w:trPr>
        <w:tc>
          <w:tcPr>
            <w:tcW w:w="3000" w:type="dxa"/>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b/>
                <w:bCs/>
                <w:color w:val="003366"/>
                <w:sz w:val="18"/>
                <w:szCs w:val="18"/>
                <w:lang w:eastAsia="en-CA"/>
              </w:rPr>
              <w:t>Assignment</w:t>
            </w:r>
          </w:p>
        </w:tc>
        <w:tc>
          <w:tcPr>
            <w:tcW w:w="972" w:type="dxa"/>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jc w:val="center"/>
              <w:rPr>
                <w:rFonts w:ascii="Verdana" w:eastAsia="Times New Roman" w:hAnsi="Verdana" w:cs="Times New Roman"/>
                <w:sz w:val="18"/>
                <w:szCs w:val="18"/>
                <w:lang w:eastAsia="en-CA"/>
              </w:rPr>
            </w:pPr>
            <w:r w:rsidRPr="001306BA">
              <w:rPr>
                <w:rFonts w:ascii="Verdana" w:eastAsia="Times New Roman" w:hAnsi="Verdana" w:cs="Times New Roman"/>
                <w:b/>
                <w:bCs/>
                <w:color w:val="003366"/>
                <w:sz w:val="18"/>
                <w:szCs w:val="18"/>
                <w:lang w:eastAsia="en-CA"/>
              </w:rPr>
              <w:t>Weight %</w:t>
            </w:r>
          </w:p>
        </w:tc>
        <w:tc>
          <w:tcPr>
            <w:tcW w:w="3600" w:type="dxa"/>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b/>
                <w:bCs/>
                <w:color w:val="003366"/>
                <w:sz w:val="18"/>
                <w:szCs w:val="18"/>
                <w:lang w:eastAsia="en-CA"/>
              </w:rPr>
              <w:t>Due Date</w:t>
            </w:r>
          </w:p>
        </w:tc>
      </w:tr>
      <w:tr w:rsidR="001306BA" w:rsidRPr="001306BA" w:rsidTr="001306BA">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 xml:space="preserve">Assignment #1: Critical Evaluation of a Nutrition Website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jc w:val="center"/>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10%</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Week 3</w:t>
            </w:r>
          </w:p>
        </w:tc>
      </w:tr>
      <w:tr w:rsidR="001306BA" w:rsidRPr="001306BA" w:rsidTr="001306BA">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 xml:space="preserve">Assignment #2: Nutrition Labelling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jc w:val="center"/>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 xml:space="preserve">20%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Week 8</w:t>
            </w:r>
          </w:p>
        </w:tc>
      </w:tr>
      <w:tr w:rsidR="001306BA" w:rsidRPr="001306BA" w:rsidTr="001306BA">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 xml:space="preserve">Quizzes (x3)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jc w:val="center"/>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 xml:space="preserve">30%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Weeks 4, 7, 10</w:t>
            </w:r>
          </w:p>
        </w:tc>
      </w:tr>
      <w:tr w:rsidR="001306BA" w:rsidRPr="001306BA" w:rsidTr="001306BA">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Final Exam</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jc w:val="center"/>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40%</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1306BA" w:rsidRPr="001306BA" w:rsidRDefault="001306BA" w:rsidP="001306BA">
            <w:pPr>
              <w:spacing w:after="0" w:line="270" w:lineRule="atLeast"/>
              <w:rPr>
                <w:rFonts w:ascii="Verdana" w:eastAsia="Times New Roman" w:hAnsi="Verdana" w:cs="Times New Roman"/>
                <w:sz w:val="18"/>
                <w:szCs w:val="18"/>
                <w:lang w:eastAsia="en-CA"/>
              </w:rPr>
            </w:pPr>
            <w:r w:rsidRPr="001306BA">
              <w:rPr>
                <w:rFonts w:ascii="Verdana" w:eastAsia="Times New Roman" w:hAnsi="Verdana" w:cs="Times New Roman"/>
                <w:sz w:val="18"/>
                <w:szCs w:val="18"/>
                <w:lang w:eastAsia="en-CA"/>
              </w:rPr>
              <w:t>Exam Period: Thursday, August 6, 2015 to Friday, August 14, 2015</w:t>
            </w:r>
          </w:p>
        </w:tc>
      </w:tr>
    </w:tbl>
    <w:p w:rsidR="001306BA" w:rsidRPr="001306BA" w:rsidRDefault="001306BA" w:rsidP="001306BA">
      <w:pPr>
        <w:spacing w:after="0"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br/>
      </w:r>
      <w:r w:rsidRPr="001306BA">
        <w:rPr>
          <w:rFonts w:ascii="Verdana" w:eastAsia="Times New Roman" w:hAnsi="Verdana" w:cs="Times New Roman"/>
          <w:color w:val="282525"/>
          <w:sz w:val="18"/>
          <w:szCs w:val="18"/>
          <w:lang w:eastAsia="en-CA"/>
        </w:rPr>
        <w:br/>
      </w:r>
      <w:r w:rsidRPr="001306BA">
        <w:rPr>
          <w:rFonts w:ascii="Verdana" w:eastAsia="Times New Roman" w:hAnsi="Verdana" w:cs="Times New Roman"/>
          <w:b/>
          <w:bCs/>
          <w:i/>
          <w:iCs/>
          <w:color w:val="282525"/>
          <w:sz w:val="18"/>
          <w:szCs w:val="18"/>
          <w:lang w:eastAsia="en-CA"/>
        </w:rPr>
        <w:t>Specific due dates will be posted to the course website.</w:t>
      </w:r>
      <w:r w:rsidRPr="001306BA">
        <w:rPr>
          <w:rFonts w:ascii="Verdana" w:eastAsia="Times New Roman" w:hAnsi="Verdana" w:cs="Times New Roman"/>
          <w:color w:val="282525"/>
          <w:sz w:val="18"/>
          <w:szCs w:val="18"/>
          <w:lang w:eastAsia="en-CA"/>
        </w:rPr>
        <w:t xml:space="preserve"> </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Course Topics</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Nutrition: Food for health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Nutrition guidelines: Applying the science of nutrition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Digestion, absorption, and metabolism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Carbohydrates: Sugars, starches, and fibre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Lipids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Proteins and amino acids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Energy balance and weight management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The water-soluble vitamins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The fat-soluble vitamins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Water and electrolytes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Minerals </w:t>
      </w:r>
    </w:p>
    <w:p w:rsidR="001306BA" w:rsidRPr="001306BA" w:rsidRDefault="001306BA" w:rsidP="001306BA">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Nutrition and physical activity</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Course Restrictions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This is a Priority Access Course. </w:t>
      </w:r>
      <w:proofErr w:type="gramStart"/>
      <w:r w:rsidRPr="001306BA">
        <w:rPr>
          <w:rFonts w:ascii="Verdana" w:eastAsia="Times New Roman" w:hAnsi="Verdana" w:cs="Times New Roman"/>
          <w:color w:val="282525"/>
          <w:sz w:val="18"/>
          <w:szCs w:val="18"/>
          <w:lang w:eastAsia="en-CA"/>
        </w:rPr>
        <w:t>for</w:t>
      </w:r>
      <w:proofErr w:type="gramEnd"/>
      <w:r w:rsidRPr="001306BA">
        <w:rPr>
          <w:rFonts w:ascii="Verdana" w:eastAsia="Times New Roman" w:hAnsi="Verdana" w:cs="Times New Roman"/>
          <w:color w:val="282525"/>
          <w:sz w:val="18"/>
          <w:szCs w:val="18"/>
          <w:lang w:eastAsia="en-CA"/>
        </w:rPr>
        <w:t xml:space="preserve"> B.A.Sc. and FCS minor and some restrictions may apply during some time periods.</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Materials</w:t>
      </w:r>
    </w:p>
    <w:p w:rsidR="001306BA" w:rsidRPr="001306BA" w:rsidRDefault="001306BA" w:rsidP="001306BA">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1306BA">
        <w:rPr>
          <w:rFonts w:ascii="Verdana" w:eastAsia="Times New Roman" w:hAnsi="Verdana" w:cs="Times New Roman"/>
          <w:color w:val="990000"/>
          <w:sz w:val="21"/>
          <w:szCs w:val="21"/>
          <w:lang w:eastAsia="en-CA"/>
        </w:rPr>
        <w:t>Required Materials Not Provided:</w:t>
      </w:r>
    </w:p>
    <w:p w:rsidR="001306BA" w:rsidRPr="001306BA" w:rsidRDefault="001306BA" w:rsidP="001306BA">
      <w:pPr>
        <w:numPr>
          <w:ilvl w:val="0"/>
          <w:numId w:val="3"/>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View </w:t>
      </w:r>
      <w:hyperlink r:id="rId7" w:history="1">
        <w:r w:rsidRPr="001306BA">
          <w:rPr>
            <w:rFonts w:ascii="Verdana" w:eastAsia="Times New Roman" w:hAnsi="Verdana" w:cs="Times New Roman"/>
            <w:color w:val="6699CC"/>
            <w:sz w:val="18"/>
            <w:szCs w:val="18"/>
            <w:u w:val="single"/>
            <w:lang w:eastAsia="en-CA"/>
          </w:rPr>
          <w:t>required materials not provided</w:t>
        </w:r>
      </w:hyperlink>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Textbooks</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b/>
          <w:bCs/>
          <w:color w:val="003366"/>
          <w:sz w:val="18"/>
          <w:szCs w:val="18"/>
          <w:lang w:eastAsia="en-CA"/>
        </w:rPr>
        <w:lastRenderedPageBreak/>
        <w:t>Nutrition: Science and Applications</w:t>
      </w:r>
      <w:r w:rsidRPr="001306BA">
        <w:rPr>
          <w:rFonts w:ascii="Verdana" w:eastAsia="Times New Roman" w:hAnsi="Verdana" w:cs="Times New Roman"/>
          <w:color w:val="282525"/>
          <w:sz w:val="18"/>
          <w:szCs w:val="18"/>
          <w:lang w:eastAsia="en-CA"/>
        </w:rPr>
        <w:t xml:space="preserve"> (Confirmed</w:t>
      </w:r>
      <w:proofErr w:type="gramStart"/>
      <w:r w:rsidRPr="001306BA">
        <w:rPr>
          <w:rFonts w:ascii="Verdana" w:eastAsia="Times New Roman" w:hAnsi="Verdana" w:cs="Times New Roman"/>
          <w:color w:val="282525"/>
          <w:sz w:val="18"/>
          <w:szCs w:val="18"/>
          <w:lang w:eastAsia="en-CA"/>
        </w:rPr>
        <w:t>)</w:t>
      </w:r>
      <w:proofErr w:type="gramEnd"/>
      <w:r w:rsidRPr="001306BA">
        <w:rPr>
          <w:rFonts w:ascii="Verdana" w:eastAsia="Times New Roman" w:hAnsi="Verdana" w:cs="Times New Roman"/>
          <w:color w:val="282525"/>
          <w:sz w:val="18"/>
          <w:szCs w:val="18"/>
          <w:lang w:eastAsia="en-CA"/>
        </w:rPr>
        <w:br/>
        <w:t>Edition: First Canadian Edition</w:t>
      </w:r>
      <w:r w:rsidRPr="001306BA">
        <w:rPr>
          <w:rFonts w:ascii="Verdana" w:eastAsia="Times New Roman" w:hAnsi="Verdana" w:cs="Times New Roman"/>
          <w:color w:val="282525"/>
          <w:sz w:val="18"/>
          <w:szCs w:val="18"/>
          <w:lang w:eastAsia="en-CA"/>
        </w:rPr>
        <w:br/>
        <w:t xml:space="preserve">Author(s): Lori A. </w:t>
      </w:r>
      <w:proofErr w:type="spellStart"/>
      <w:r w:rsidRPr="001306BA">
        <w:rPr>
          <w:rFonts w:ascii="Verdana" w:eastAsia="Times New Roman" w:hAnsi="Verdana" w:cs="Times New Roman"/>
          <w:color w:val="282525"/>
          <w:sz w:val="18"/>
          <w:szCs w:val="18"/>
          <w:lang w:eastAsia="en-CA"/>
        </w:rPr>
        <w:t>Smolin</w:t>
      </w:r>
      <w:proofErr w:type="spellEnd"/>
      <w:r w:rsidRPr="001306BA">
        <w:rPr>
          <w:rFonts w:ascii="Verdana" w:eastAsia="Times New Roman" w:hAnsi="Verdana" w:cs="Times New Roman"/>
          <w:color w:val="282525"/>
          <w:sz w:val="18"/>
          <w:szCs w:val="18"/>
          <w:lang w:eastAsia="en-CA"/>
        </w:rPr>
        <w:t xml:space="preserve">, Mary B. Grosvenor, Debbie </w:t>
      </w:r>
      <w:proofErr w:type="spellStart"/>
      <w:r w:rsidRPr="001306BA">
        <w:rPr>
          <w:rFonts w:ascii="Verdana" w:eastAsia="Times New Roman" w:hAnsi="Verdana" w:cs="Times New Roman"/>
          <w:color w:val="282525"/>
          <w:sz w:val="18"/>
          <w:szCs w:val="18"/>
          <w:lang w:eastAsia="en-CA"/>
        </w:rPr>
        <w:t>Gurfinkel</w:t>
      </w:r>
      <w:proofErr w:type="spellEnd"/>
      <w:r w:rsidRPr="001306BA">
        <w:rPr>
          <w:rFonts w:ascii="Verdana" w:eastAsia="Times New Roman" w:hAnsi="Verdana" w:cs="Times New Roman"/>
          <w:color w:val="282525"/>
          <w:sz w:val="18"/>
          <w:szCs w:val="18"/>
          <w:lang w:eastAsia="en-CA"/>
        </w:rPr>
        <w:br/>
        <w:t xml:space="preserve">Published by: John Wiley &amp; Sons Canada, Ltd. in 2012 </w:t>
      </w:r>
      <w:r w:rsidRPr="001306BA">
        <w:rPr>
          <w:rFonts w:ascii="Verdana" w:eastAsia="Times New Roman" w:hAnsi="Verdana" w:cs="Times New Roman"/>
          <w:color w:val="282525"/>
          <w:sz w:val="18"/>
          <w:szCs w:val="18"/>
          <w:lang w:eastAsia="en-CA"/>
        </w:rPr>
        <w:br/>
        <w:t>Required Textbook</w:t>
      </w:r>
      <w:r w:rsidRPr="001306BA">
        <w:rPr>
          <w:rFonts w:ascii="Verdana" w:eastAsia="Times New Roman" w:hAnsi="Verdana" w:cs="Times New Roman"/>
          <w:color w:val="282525"/>
          <w:sz w:val="18"/>
          <w:szCs w:val="18"/>
          <w:lang w:eastAsia="en-CA"/>
        </w:rPr>
        <w:br/>
      </w:r>
    </w:p>
    <w:p w:rsidR="001306BA" w:rsidRPr="001306BA" w:rsidRDefault="001306BA" w:rsidP="001306BA">
      <w:pPr>
        <w:numPr>
          <w:ilvl w:val="0"/>
          <w:numId w:val="4"/>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Visit the </w:t>
      </w:r>
      <w:hyperlink r:id="rId8" w:tgtFrame="_blank" w:history="1">
        <w:r w:rsidRPr="001306BA">
          <w:rPr>
            <w:rFonts w:ascii="Verdana" w:eastAsia="Times New Roman" w:hAnsi="Verdana" w:cs="Times New Roman"/>
            <w:color w:val="6699CC"/>
            <w:sz w:val="18"/>
            <w:szCs w:val="18"/>
            <w:u w:val="single"/>
            <w:lang w:eastAsia="en-CA"/>
          </w:rPr>
          <w:t>University of Guelph Bookstore</w:t>
        </w:r>
      </w:hyperlink>
      <w:r w:rsidRPr="001306BA">
        <w:rPr>
          <w:rFonts w:ascii="Verdana" w:eastAsia="Times New Roman" w:hAnsi="Verdana" w:cs="Times New Roman"/>
          <w:color w:val="282525"/>
          <w:sz w:val="18"/>
          <w:szCs w:val="18"/>
          <w:lang w:eastAsia="en-CA"/>
        </w:rPr>
        <w:t xml:space="preserve"> website</w:t>
      </w:r>
    </w:p>
    <w:p w:rsidR="001306BA" w:rsidRPr="001306BA" w:rsidRDefault="001306BA" w:rsidP="001306BA">
      <w:pPr>
        <w:numPr>
          <w:ilvl w:val="0"/>
          <w:numId w:val="4"/>
        </w:numPr>
        <w:spacing w:before="100" w:beforeAutospacing="1" w:after="100" w:afterAutospacing="1" w:line="225"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Visit the </w:t>
      </w:r>
      <w:hyperlink r:id="rId9" w:tgtFrame="_blank" w:history="1">
        <w:r w:rsidRPr="001306BA">
          <w:rPr>
            <w:rFonts w:ascii="Verdana" w:eastAsia="Times New Roman" w:hAnsi="Verdana" w:cs="Times New Roman"/>
            <w:color w:val="6699CC"/>
            <w:sz w:val="18"/>
            <w:szCs w:val="18"/>
            <w:u w:val="single"/>
            <w:lang w:eastAsia="en-CA"/>
          </w:rPr>
          <w:t>Guelph Campus Co-op Bookstore</w:t>
        </w:r>
      </w:hyperlink>
      <w:r w:rsidRPr="001306BA">
        <w:rPr>
          <w:rFonts w:ascii="Verdana" w:eastAsia="Times New Roman" w:hAnsi="Verdana" w:cs="Times New Roman"/>
          <w:color w:val="282525"/>
          <w:sz w:val="18"/>
          <w:szCs w:val="18"/>
          <w:lang w:eastAsia="en-CA"/>
        </w:rPr>
        <w:t xml:space="preserve"> website</w:t>
      </w:r>
    </w:p>
    <w:p w:rsidR="001306BA" w:rsidRPr="001306BA" w:rsidRDefault="001306BA" w:rsidP="001306BA">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1306BA">
        <w:rPr>
          <w:rFonts w:ascii="Verdana" w:eastAsia="Times New Roman" w:hAnsi="Verdana" w:cs="Times New Roman"/>
          <w:color w:val="3793CF"/>
          <w:sz w:val="27"/>
          <w:szCs w:val="27"/>
          <w:lang w:eastAsia="en-CA"/>
        </w:rPr>
        <w:t>Other</w:t>
      </w:r>
    </w:p>
    <w:p w:rsidR="001306BA" w:rsidRPr="001306BA" w:rsidRDefault="001306BA" w:rsidP="001306BA">
      <w:pPr>
        <w:spacing w:before="100" w:beforeAutospacing="1" w:after="100" w:afterAutospacing="1" w:line="270" w:lineRule="atLeast"/>
        <w:rPr>
          <w:rFonts w:ascii="Verdana" w:eastAsia="Times New Roman" w:hAnsi="Verdana" w:cs="Times New Roman"/>
          <w:color w:val="282525"/>
          <w:sz w:val="18"/>
          <w:szCs w:val="18"/>
          <w:lang w:eastAsia="en-CA"/>
        </w:rPr>
      </w:pPr>
      <w:r w:rsidRPr="001306BA">
        <w:rPr>
          <w:rFonts w:ascii="Verdana" w:eastAsia="Times New Roman" w:hAnsi="Verdana" w:cs="Times New Roman"/>
          <w:color w:val="282525"/>
          <w:sz w:val="18"/>
          <w:szCs w:val="18"/>
          <w:lang w:eastAsia="en-CA"/>
        </w:rPr>
        <w:t xml:space="preserve">For more information, Contact </w:t>
      </w:r>
      <w:proofErr w:type="gramStart"/>
      <w:r w:rsidRPr="001306BA">
        <w:rPr>
          <w:rFonts w:ascii="Verdana" w:eastAsia="Times New Roman" w:hAnsi="Verdana" w:cs="Times New Roman"/>
          <w:color w:val="282525"/>
          <w:sz w:val="18"/>
          <w:szCs w:val="18"/>
          <w:lang w:eastAsia="en-CA"/>
        </w:rPr>
        <w:t>Info Line :</w:t>
      </w:r>
      <w:proofErr w:type="gramEnd"/>
      <w:r w:rsidRPr="001306BA">
        <w:rPr>
          <w:rFonts w:ascii="Verdana" w:eastAsia="Times New Roman" w:hAnsi="Verdana" w:cs="Times New Roman"/>
          <w:color w:val="282525"/>
          <w:sz w:val="18"/>
          <w:szCs w:val="18"/>
          <w:lang w:eastAsia="en-CA"/>
        </w:rPr>
        <w:br/>
      </w:r>
      <w:r w:rsidRPr="001306BA">
        <w:rPr>
          <w:rFonts w:ascii="Verdana" w:eastAsia="Times New Roman" w:hAnsi="Verdana" w:cs="Times New Roman"/>
          <w:b/>
          <w:bCs/>
          <w:color w:val="003366"/>
          <w:sz w:val="17"/>
          <w:szCs w:val="17"/>
          <w:lang w:eastAsia="en-CA"/>
        </w:rPr>
        <w:t>Phone:</w:t>
      </w:r>
      <w:r w:rsidRPr="001306BA">
        <w:rPr>
          <w:rFonts w:ascii="Verdana" w:eastAsia="Times New Roman" w:hAnsi="Verdana" w:cs="Times New Roman"/>
          <w:color w:val="282525"/>
          <w:sz w:val="18"/>
          <w:szCs w:val="18"/>
          <w:lang w:eastAsia="en-CA"/>
        </w:rPr>
        <w:t xml:space="preserve"> 519 824-4120 ext. 55000</w:t>
      </w:r>
      <w:r w:rsidRPr="001306BA">
        <w:rPr>
          <w:rFonts w:ascii="Verdana" w:eastAsia="Times New Roman" w:hAnsi="Verdana" w:cs="Times New Roman"/>
          <w:color w:val="282525"/>
          <w:sz w:val="18"/>
          <w:szCs w:val="18"/>
          <w:lang w:eastAsia="en-CA"/>
        </w:rPr>
        <w:br/>
      </w:r>
      <w:r w:rsidRPr="001306BA">
        <w:rPr>
          <w:rFonts w:ascii="Verdana" w:eastAsia="Times New Roman" w:hAnsi="Verdana" w:cs="Times New Roman"/>
          <w:b/>
          <w:bCs/>
          <w:color w:val="003366"/>
          <w:sz w:val="17"/>
          <w:szCs w:val="17"/>
          <w:lang w:eastAsia="en-CA"/>
        </w:rPr>
        <w:t>Email:</w:t>
      </w:r>
      <w:r w:rsidRPr="001306BA">
        <w:rPr>
          <w:rFonts w:ascii="Verdana" w:eastAsia="Times New Roman" w:hAnsi="Verdana" w:cs="Times New Roman"/>
          <w:color w:val="282525"/>
          <w:sz w:val="18"/>
          <w:szCs w:val="18"/>
          <w:lang w:eastAsia="en-CA"/>
        </w:rPr>
        <w:t xml:space="preserve"> </w:t>
      </w:r>
      <w:hyperlink r:id="rId10" w:history="1">
        <w:r w:rsidRPr="001306BA">
          <w:rPr>
            <w:rFonts w:ascii="Verdana" w:eastAsia="Times New Roman" w:hAnsi="Verdana" w:cs="Times New Roman"/>
            <w:color w:val="6699CC"/>
            <w:sz w:val="18"/>
            <w:szCs w:val="18"/>
            <w:u w:val="single"/>
            <w:lang w:eastAsia="en-CA"/>
          </w:rPr>
          <w:t>info@opened.uoguelph.ca</w:t>
        </w:r>
      </w:hyperlink>
      <w:r w:rsidRPr="001306BA">
        <w:rPr>
          <w:rFonts w:ascii="Verdana" w:eastAsia="Times New Roman" w:hAnsi="Verdana" w:cs="Times New Roman"/>
          <w:color w:val="282525"/>
          <w:sz w:val="18"/>
          <w:szCs w:val="18"/>
          <w:lang w:eastAsia="en-CA"/>
        </w:rPr>
        <w:t xml:space="preserve"> </w:t>
      </w:r>
    </w:p>
    <w:p w:rsidR="001306BA" w:rsidRPr="001306BA" w:rsidRDefault="001306BA" w:rsidP="001306BA">
      <w:pPr>
        <w:spacing w:after="0" w:line="270" w:lineRule="atLeast"/>
        <w:rPr>
          <w:rFonts w:ascii="Verdana" w:eastAsia="Times New Roman" w:hAnsi="Verdana" w:cs="Times New Roman"/>
          <w:color w:val="282525"/>
          <w:sz w:val="18"/>
          <w:szCs w:val="18"/>
          <w:lang w:eastAsia="en-CA"/>
        </w:rPr>
      </w:pPr>
      <w:hyperlink r:id="rId11" w:history="1">
        <w:r w:rsidRPr="001306BA">
          <w:rPr>
            <w:rFonts w:ascii="Verdana" w:eastAsia="Times New Roman" w:hAnsi="Verdana" w:cs="Times New Roman"/>
            <w:color w:val="6699CC"/>
            <w:sz w:val="18"/>
            <w:szCs w:val="18"/>
            <w:u w:val="single"/>
            <w:lang w:eastAsia="en-CA"/>
          </w:rPr>
          <w:t>Print this Page</w:t>
        </w:r>
      </w:hyperlink>
    </w:p>
    <w:p w:rsidR="001306BA" w:rsidRPr="001306BA" w:rsidRDefault="001306BA" w:rsidP="001306BA">
      <w:pPr>
        <w:spacing w:before="100" w:beforeAutospacing="1" w:after="100" w:afterAutospacing="1" w:line="270" w:lineRule="atLeast"/>
        <w:rPr>
          <w:rFonts w:ascii="Verdana" w:eastAsia="Times New Roman" w:hAnsi="Verdana" w:cs="Times New Roman"/>
          <w:i/>
          <w:iCs/>
          <w:color w:val="003366"/>
          <w:sz w:val="17"/>
          <w:szCs w:val="17"/>
          <w:lang w:eastAsia="en-CA"/>
        </w:rPr>
      </w:pPr>
      <w:r w:rsidRPr="001306BA">
        <w:rPr>
          <w:rFonts w:ascii="Verdana" w:eastAsia="Times New Roman" w:hAnsi="Verdana" w:cs="Times New Roman"/>
          <w:i/>
          <w:iCs/>
          <w:color w:val="003366"/>
          <w:sz w:val="17"/>
          <w:szCs w:val="17"/>
          <w:lang w:eastAsia="en-CA"/>
        </w:rPr>
        <w:t>These course details are based on information provided to date by the associated academic department or the course instructor. Course specific information remains subject to change until the actual date of course commencement. In the event of a discrepancy between the course information provided here and on the course website, the course website will be taken as official.</w:t>
      </w:r>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2" w:history="1">
        <w:r w:rsidRPr="001306BA">
          <w:rPr>
            <w:rFonts w:ascii="Verdana" w:eastAsia="Times New Roman" w:hAnsi="Verdana" w:cs="Times New Roman"/>
            <w:color w:val="A6A6A6"/>
            <w:sz w:val="15"/>
            <w:szCs w:val="15"/>
            <w:u w:val="single"/>
            <w:lang w:eastAsia="en-CA"/>
          </w:rPr>
          <w:t>Home</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3" w:history="1">
        <w:r w:rsidRPr="001306BA">
          <w:rPr>
            <w:rFonts w:ascii="Verdana" w:eastAsia="Times New Roman" w:hAnsi="Verdana" w:cs="Times New Roman"/>
            <w:color w:val="A6A6A6"/>
            <w:sz w:val="15"/>
            <w:szCs w:val="15"/>
            <w:u w:val="single"/>
            <w:lang w:eastAsia="en-CA"/>
          </w:rPr>
          <w:t>Contact Us</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4" w:history="1">
        <w:r w:rsidRPr="001306BA">
          <w:rPr>
            <w:rFonts w:ascii="Verdana" w:eastAsia="Times New Roman" w:hAnsi="Verdana" w:cs="Times New Roman"/>
            <w:color w:val="A6A6A6"/>
            <w:sz w:val="15"/>
            <w:szCs w:val="15"/>
            <w:u w:val="single"/>
            <w:lang w:eastAsia="en-CA"/>
          </w:rPr>
          <w:t>How to Register</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5" w:tgtFrame="_blank" w:history="1">
        <w:r w:rsidRPr="001306BA">
          <w:rPr>
            <w:rFonts w:ascii="Verdana" w:eastAsia="Times New Roman" w:hAnsi="Verdana" w:cs="Times New Roman"/>
            <w:color w:val="A6A6A6"/>
            <w:sz w:val="15"/>
            <w:szCs w:val="15"/>
            <w:u w:val="single"/>
            <w:lang w:eastAsia="en-CA"/>
          </w:rPr>
          <w:t>Join Info List</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6" w:history="1">
        <w:r w:rsidRPr="001306BA">
          <w:rPr>
            <w:rFonts w:ascii="Verdana" w:eastAsia="Times New Roman" w:hAnsi="Verdana" w:cs="Times New Roman"/>
            <w:color w:val="A6A6A6"/>
            <w:sz w:val="15"/>
            <w:szCs w:val="15"/>
            <w:u w:val="single"/>
            <w:lang w:eastAsia="en-CA"/>
          </w:rPr>
          <w:t>Search the Site</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7" w:history="1">
        <w:r w:rsidRPr="001306BA">
          <w:rPr>
            <w:rFonts w:ascii="Verdana" w:eastAsia="Times New Roman" w:hAnsi="Verdana" w:cs="Times New Roman"/>
            <w:color w:val="A6A6A6"/>
            <w:sz w:val="15"/>
            <w:szCs w:val="15"/>
            <w:u w:val="single"/>
            <w:lang w:eastAsia="en-CA"/>
          </w:rPr>
          <w:t>Search Offerings</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8" w:history="1">
        <w:r w:rsidRPr="001306BA">
          <w:rPr>
            <w:rFonts w:ascii="Verdana" w:eastAsia="Times New Roman" w:hAnsi="Verdana" w:cs="Times New Roman"/>
            <w:color w:val="A6A6A6"/>
            <w:sz w:val="15"/>
            <w:szCs w:val="15"/>
            <w:u w:val="single"/>
            <w:lang w:eastAsia="en-CA"/>
          </w:rPr>
          <w:t>Email this Page</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19" w:history="1">
        <w:r w:rsidRPr="001306BA">
          <w:rPr>
            <w:rFonts w:ascii="Verdana" w:eastAsia="Times New Roman" w:hAnsi="Verdana" w:cs="Times New Roman"/>
            <w:color w:val="A6A6A6"/>
            <w:sz w:val="15"/>
            <w:szCs w:val="15"/>
            <w:u w:val="single"/>
            <w:lang w:eastAsia="en-CA"/>
          </w:rPr>
          <w:t>Bookmark this Page</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20" w:history="1">
        <w:r w:rsidRPr="001306BA">
          <w:rPr>
            <w:rFonts w:ascii="Verdana" w:eastAsia="Times New Roman" w:hAnsi="Verdana" w:cs="Times New Roman"/>
            <w:color w:val="A6A6A6"/>
            <w:sz w:val="15"/>
            <w:szCs w:val="15"/>
            <w:u w:val="single"/>
            <w:lang w:eastAsia="en-CA"/>
          </w:rPr>
          <w:t>Privacy</w:t>
        </w:r>
      </w:hyperlink>
    </w:p>
    <w:p w:rsidR="001306BA" w:rsidRPr="001306BA" w:rsidRDefault="001306BA" w:rsidP="001306BA">
      <w:pPr>
        <w:numPr>
          <w:ilvl w:val="0"/>
          <w:numId w:val="5"/>
        </w:numPr>
        <w:spacing w:before="100" w:beforeAutospacing="1" w:after="100" w:afterAutospacing="1" w:line="270" w:lineRule="atLeast"/>
        <w:rPr>
          <w:rFonts w:ascii="Verdana" w:eastAsia="Times New Roman" w:hAnsi="Verdana" w:cs="Times New Roman"/>
          <w:color w:val="282525"/>
          <w:sz w:val="18"/>
          <w:szCs w:val="18"/>
          <w:lang w:eastAsia="en-CA"/>
        </w:rPr>
      </w:pPr>
      <w:hyperlink r:id="rId21" w:history="1">
        <w:r w:rsidRPr="001306BA">
          <w:rPr>
            <w:rFonts w:ascii="Verdana" w:eastAsia="Times New Roman" w:hAnsi="Verdana" w:cs="Times New Roman"/>
            <w:color w:val="A6A6A6"/>
            <w:sz w:val="15"/>
            <w:szCs w:val="15"/>
            <w:u w:val="single"/>
            <w:lang w:eastAsia="en-CA"/>
          </w:rPr>
          <w:t>Sitemap</w:t>
        </w:r>
      </w:hyperlink>
    </w:p>
    <w:p w:rsidR="001306BA" w:rsidRPr="001306BA" w:rsidRDefault="001306BA" w:rsidP="001306BA">
      <w:pPr>
        <w:spacing w:after="0" w:line="270" w:lineRule="atLeast"/>
        <w:rPr>
          <w:rFonts w:ascii="Verdana" w:eastAsia="Times New Roman" w:hAnsi="Verdana" w:cs="Times New Roman"/>
          <w:color w:val="A6A6A6"/>
          <w:sz w:val="18"/>
          <w:szCs w:val="18"/>
          <w:lang w:eastAsia="en-CA"/>
        </w:rPr>
      </w:pPr>
      <w:r w:rsidRPr="001306BA">
        <w:rPr>
          <w:rFonts w:ascii="Verdana" w:eastAsia="Times New Roman" w:hAnsi="Verdana" w:cs="Times New Roman"/>
          <w:color w:val="A6A6A6"/>
          <w:sz w:val="18"/>
          <w:szCs w:val="18"/>
          <w:lang w:eastAsia="en-CA"/>
        </w:rPr>
        <w:t xml:space="preserve">© 2015 Open Learning </w:t>
      </w:r>
    </w:p>
    <w:p w:rsidR="00020E88" w:rsidRDefault="00020E88"/>
    <w:sectPr w:rsidR="00020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628F"/>
    <w:multiLevelType w:val="multilevel"/>
    <w:tmpl w:val="9CA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46394"/>
    <w:multiLevelType w:val="multilevel"/>
    <w:tmpl w:val="C1C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A408A"/>
    <w:multiLevelType w:val="multilevel"/>
    <w:tmpl w:val="827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E517E"/>
    <w:multiLevelType w:val="multilevel"/>
    <w:tmpl w:val="3F4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04264"/>
    <w:multiLevelType w:val="multilevel"/>
    <w:tmpl w:val="5B9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BA"/>
    <w:rsid w:val="00020E88"/>
    <w:rsid w:val="00130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6BA"/>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1306BA"/>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1306BA"/>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6BA"/>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1306BA"/>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1306BA"/>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1306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1306BA"/>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1306BA"/>
    <w:rPr>
      <w:b/>
      <w:bCs/>
      <w:color w:val="003366"/>
      <w:sz w:val="17"/>
      <w:szCs w:val="17"/>
    </w:rPr>
  </w:style>
  <w:style w:type="character" w:customStyle="1" w:styleId="coursecode1">
    <w:name w:val="coursecode1"/>
    <w:basedOn w:val="DefaultParagraphFont"/>
    <w:rsid w:val="001306BA"/>
    <w:rPr>
      <w:b w:val="0"/>
      <w:bCs w:val="0"/>
      <w:color w:val="6699C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6BA"/>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1306BA"/>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1306BA"/>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6BA"/>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1306BA"/>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1306BA"/>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1306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1306BA"/>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1306BA"/>
    <w:rPr>
      <w:b/>
      <w:bCs/>
      <w:color w:val="003366"/>
      <w:sz w:val="17"/>
      <w:szCs w:val="17"/>
    </w:rPr>
  </w:style>
  <w:style w:type="character" w:customStyle="1" w:styleId="coursecode1">
    <w:name w:val="coursecode1"/>
    <w:basedOn w:val="DefaultParagraphFont"/>
    <w:rsid w:val="001306BA"/>
    <w:rPr>
      <w:b w:val="0"/>
      <w:bCs w:val="0"/>
      <w:color w:val="6699C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0742">
      <w:bodyDiv w:val="1"/>
      <w:marLeft w:val="0"/>
      <w:marRight w:val="0"/>
      <w:marTop w:val="0"/>
      <w:marBottom w:val="0"/>
      <w:divBdr>
        <w:top w:val="none" w:sz="0" w:space="0" w:color="auto"/>
        <w:left w:val="none" w:sz="0" w:space="0" w:color="auto"/>
        <w:bottom w:val="none" w:sz="0" w:space="0" w:color="auto"/>
        <w:right w:val="none" w:sz="0" w:space="0" w:color="auto"/>
      </w:divBdr>
      <w:divsChild>
        <w:div w:id="1412580236">
          <w:marLeft w:val="0"/>
          <w:marRight w:val="0"/>
          <w:marTop w:val="0"/>
          <w:marBottom w:val="0"/>
          <w:divBdr>
            <w:top w:val="none" w:sz="0" w:space="0" w:color="auto"/>
            <w:left w:val="none" w:sz="0" w:space="0" w:color="auto"/>
            <w:bottom w:val="none" w:sz="0" w:space="0" w:color="auto"/>
            <w:right w:val="none" w:sz="0" w:space="0" w:color="auto"/>
          </w:divBdr>
          <w:divsChild>
            <w:div w:id="1288049461">
              <w:marLeft w:val="0"/>
              <w:marRight w:val="0"/>
              <w:marTop w:val="0"/>
              <w:marBottom w:val="0"/>
              <w:divBdr>
                <w:top w:val="none" w:sz="0" w:space="0" w:color="auto"/>
                <w:left w:val="none" w:sz="0" w:space="0" w:color="auto"/>
                <w:bottom w:val="none" w:sz="0" w:space="0" w:color="auto"/>
                <w:right w:val="none" w:sz="0" w:space="0" w:color="auto"/>
              </w:divBdr>
              <w:divsChild>
                <w:div w:id="1152330924">
                  <w:marLeft w:val="0"/>
                  <w:marRight w:val="0"/>
                  <w:marTop w:val="0"/>
                  <w:marBottom w:val="0"/>
                  <w:divBdr>
                    <w:top w:val="none" w:sz="0" w:space="0" w:color="auto"/>
                    <w:left w:val="none" w:sz="0" w:space="0" w:color="auto"/>
                    <w:bottom w:val="none" w:sz="0" w:space="0" w:color="auto"/>
                    <w:right w:val="none" w:sz="0" w:space="0" w:color="auto"/>
                  </w:divBdr>
                  <w:divsChild>
                    <w:div w:id="413018333">
                      <w:marLeft w:val="0"/>
                      <w:marRight w:val="0"/>
                      <w:marTop w:val="0"/>
                      <w:marBottom w:val="0"/>
                      <w:divBdr>
                        <w:top w:val="none" w:sz="0" w:space="0" w:color="auto"/>
                        <w:left w:val="none" w:sz="0" w:space="0" w:color="auto"/>
                        <w:bottom w:val="none" w:sz="0" w:space="0" w:color="auto"/>
                        <w:right w:val="none" w:sz="0" w:space="0" w:color="auto"/>
                      </w:divBdr>
                      <w:divsChild>
                        <w:div w:id="177473557">
                          <w:marLeft w:val="0"/>
                          <w:marRight w:val="0"/>
                          <w:marTop w:val="0"/>
                          <w:marBottom w:val="0"/>
                          <w:divBdr>
                            <w:top w:val="none" w:sz="0" w:space="0" w:color="auto"/>
                            <w:left w:val="none" w:sz="0" w:space="0" w:color="auto"/>
                            <w:bottom w:val="none" w:sz="0" w:space="0" w:color="auto"/>
                            <w:right w:val="none" w:sz="0" w:space="0" w:color="auto"/>
                          </w:divBdr>
                          <w:divsChild>
                            <w:div w:id="583270644">
                              <w:marLeft w:val="0"/>
                              <w:marRight w:val="0"/>
                              <w:marTop w:val="0"/>
                              <w:marBottom w:val="0"/>
                              <w:divBdr>
                                <w:top w:val="none" w:sz="0" w:space="0" w:color="auto"/>
                                <w:left w:val="none" w:sz="0" w:space="0" w:color="auto"/>
                                <w:bottom w:val="none" w:sz="0" w:space="0" w:color="auto"/>
                                <w:right w:val="none" w:sz="0" w:space="0" w:color="auto"/>
                              </w:divBdr>
                            </w:div>
                            <w:div w:id="158738053">
                              <w:marLeft w:val="0"/>
                              <w:marRight w:val="0"/>
                              <w:marTop w:val="0"/>
                              <w:marBottom w:val="0"/>
                              <w:divBdr>
                                <w:top w:val="none" w:sz="0" w:space="0" w:color="auto"/>
                                <w:left w:val="none" w:sz="0" w:space="0" w:color="auto"/>
                                <w:bottom w:val="none" w:sz="0" w:space="0" w:color="auto"/>
                                <w:right w:val="none" w:sz="0" w:space="0" w:color="auto"/>
                              </w:divBdr>
                            </w:div>
                            <w:div w:id="718357620">
                              <w:marLeft w:val="0"/>
                              <w:marRight w:val="0"/>
                              <w:marTop w:val="0"/>
                              <w:marBottom w:val="0"/>
                              <w:divBdr>
                                <w:top w:val="none" w:sz="0" w:space="0" w:color="auto"/>
                                <w:left w:val="none" w:sz="0" w:space="0" w:color="auto"/>
                                <w:bottom w:val="none" w:sz="0" w:space="0" w:color="auto"/>
                                <w:right w:val="none" w:sz="0" w:space="0" w:color="auto"/>
                              </w:divBdr>
                              <w:divsChild>
                                <w:div w:id="1587347976">
                                  <w:marLeft w:val="0"/>
                                  <w:marRight w:val="0"/>
                                  <w:marTop w:val="0"/>
                                  <w:marBottom w:val="0"/>
                                  <w:divBdr>
                                    <w:top w:val="none" w:sz="0" w:space="0" w:color="auto"/>
                                    <w:left w:val="none" w:sz="0" w:space="0" w:color="auto"/>
                                    <w:bottom w:val="none" w:sz="0" w:space="0" w:color="auto"/>
                                    <w:right w:val="none" w:sz="0" w:space="0" w:color="auto"/>
                                  </w:divBdr>
                                </w:div>
                                <w:div w:id="35083965">
                                  <w:marLeft w:val="0"/>
                                  <w:marRight w:val="0"/>
                                  <w:marTop w:val="0"/>
                                  <w:marBottom w:val="0"/>
                                  <w:divBdr>
                                    <w:top w:val="none" w:sz="0" w:space="0" w:color="auto"/>
                                    <w:left w:val="none" w:sz="0" w:space="0" w:color="auto"/>
                                    <w:bottom w:val="none" w:sz="0" w:space="0" w:color="auto"/>
                                    <w:right w:val="none" w:sz="0" w:space="0" w:color="auto"/>
                                  </w:divBdr>
                                </w:div>
                                <w:div w:id="567963136">
                                  <w:marLeft w:val="0"/>
                                  <w:marRight w:val="0"/>
                                  <w:marTop w:val="0"/>
                                  <w:marBottom w:val="0"/>
                                  <w:divBdr>
                                    <w:top w:val="none" w:sz="0" w:space="0" w:color="auto"/>
                                    <w:left w:val="none" w:sz="0" w:space="0" w:color="auto"/>
                                    <w:bottom w:val="none" w:sz="0" w:space="0" w:color="auto"/>
                                    <w:right w:val="none" w:sz="0" w:space="0" w:color="auto"/>
                                  </w:divBdr>
                                </w:div>
                              </w:divsChild>
                            </w:div>
                            <w:div w:id="1377193566">
                              <w:marLeft w:val="0"/>
                              <w:marRight w:val="0"/>
                              <w:marTop w:val="0"/>
                              <w:marBottom w:val="0"/>
                              <w:divBdr>
                                <w:top w:val="none" w:sz="0" w:space="0" w:color="auto"/>
                                <w:left w:val="none" w:sz="0" w:space="0" w:color="auto"/>
                                <w:bottom w:val="none" w:sz="0" w:space="0" w:color="auto"/>
                                <w:right w:val="none" w:sz="0" w:space="0" w:color="auto"/>
                              </w:divBdr>
                              <w:divsChild>
                                <w:div w:id="2094931465">
                                  <w:marLeft w:val="0"/>
                                  <w:marRight w:val="0"/>
                                  <w:marTop w:val="0"/>
                                  <w:marBottom w:val="0"/>
                                  <w:divBdr>
                                    <w:top w:val="none" w:sz="0" w:space="0" w:color="auto"/>
                                    <w:left w:val="none" w:sz="0" w:space="0" w:color="auto"/>
                                    <w:bottom w:val="none" w:sz="0" w:space="0" w:color="auto"/>
                                    <w:right w:val="none" w:sz="0" w:space="0" w:color="auto"/>
                                  </w:divBdr>
                                </w:div>
                                <w:div w:id="1435898560">
                                  <w:marLeft w:val="0"/>
                                  <w:marRight w:val="0"/>
                                  <w:marTop w:val="0"/>
                                  <w:marBottom w:val="0"/>
                                  <w:divBdr>
                                    <w:top w:val="none" w:sz="0" w:space="0" w:color="auto"/>
                                    <w:left w:val="none" w:sz="0" w:space="0" w:color="auto"/>
                                    <w:bottom w:val="none" w:sz="0" w:space="0" w:color="auto"/>
                                    <w:right w:val="none" w:sz="0" w:space="0" w:color="auto"/>
                                  </w:divBdr>
                                </w:div>
                                <w:div w:id="2053537072">
                                  <w:marLeft w:val="0"/>
                                  <w:marRight w:val="0"/>
                                  <w:marTop w:val="0"/>
                                  <w:marBottom w:val="0"/>
                                  <w:divBdr>
                                    <w:top w:val="none" w:sz="0" w:space="0" w:color="auto"/>
                                    <w:left w:val="none" w:sz="0" w:space="0" w:color="auto"/>
                                    <w:bottom w:val="none" w:sz="0" w:space="0" w:color="auto"/>
                                    <w:right w:val="none" w:sz="0" w:space="0" w:color="auto"/>
                                  </w:divBdr>
                                </w:div>
                              </w:divsChild>
                            </w:div>
                            <w:div w:id="21279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61426">
          <w:marLeft w:val="0"/>
          <w:marRight w:val="0"/>
          <w:marTop w:val="0"/>
          <w:marBottom w:val="0"/>
          <w:divBdr>
            <w:top w:val="none" w:sz="0" w:space="0" w:color="auto"/>
            <w:left w:val="none" w:sz="0" w:space="0" w:color="auto"/>
            <w:bottom w:val="none" w:sz="0" w:space="0" w:color="auto"/>
            <w:right w:val="none" w:sz="0" w:space="0" w:color="auto"/>
          </w:divBdr>
          <w:divsChild>
            <w:div w:id="105273481">
              <w:marLeft w:val="0"/>
              <w:marRight w:val="0"/>
              <w:marTop w:val="0"/>
              <w:marBottom w:val="0"/>
              <w:divBdr>
                <w:top w:val="none" w:sz="0" w:space="0" w:color="auto"/>
                <w:left w:val="none" w:sz="0" w:space="0" w:color="auto"/>
                <w:bottom w:val="none" w:sz="0" w:space="0" w:color="auto"/>
                <w:right w:val="none" w:sz="0" w:space="0" w:color="auto"/>
              </w:divBdr>
              <w:divsChild>
                <w:div w:id="11120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uoguelph.ca/" TargetMode="External"/><Relationship Id="rId13" Type="http://schemas.openxmlformats.org/officeDocument/2006/relationships/hyperlink" Target="http://opened.uoguelph.ca/contact/" TargetMode="External"/><Relationship Id="rId18" Type="http://schemas.openxmlformats.org/officeDocument/2006/relationships/hyperlink" Target="http://opened.uoguelph.ca/email-page.aspx" TargetMode="External"/><Relationship Id="rId3" Type="http://schemas.microsoft.com/office/2007/relationships/stylesWithEffects" Target="stylesWithEffects.xml"/><Relationship Id="rId21" Type="http://schemas.openxmlformats.org/officeDocument/2006/relationships/hyperlink" Target="http://opened.uoguelph.ca/sitemap.aspx" TargetMode="External"/><Relationship Id="rId7" Type="http://schemas.openxmlformats.org/officeDocument/2006/relationships/hyperlink" Target="http://opened.uoguelph.ca/offerings/material.aspx?id=4945" TargetMode="External"/><Relationship Id="rId12" Type="http://schemas.openxmlformats.org/officeDocument/2006/relationships/hyperlink" Target="http://opened.uoguelph.ca/" TargetMode="External"/><Relationship Id="rId17" Type="http://schemas.openxmlformats.org/officeDocument/2006/relationships/hyperlink" Target="http://opened.uoguelph.ca/offerings/" TargetMode="External"/><Relationship Id="rId2" Type="http://schemas.openxmlformats.org/officeDocument/2006/relationships/styles" Target="styles.xml"/><Relationship Id="rId16" Type="http://schemas.openxmlformats.org/officeDocument/2006/relationships/hyperlink" Target="http://opened.uoguelph.ca/search/" TargetMode="External"/><Relationship Id="rId20" Type="http://schemas.openxmlformats.org/officeDocument/2006/relationships/hyperlink" Target="http://opened.uoguelph.ca/privacy.aspx" TargetMode="External"/><Relationship Id="rId1" Type="http://schemas.openxmlformats.org/officeDocument/2006/relationships/numbering" Target="numbering.xml"/><Relationship Id="rId6" Type="http://schemas.openxmlformats.org/officeDocument/2006/relationships/hyperlink" Target="http://opened.uoguelph.ca/offerings/tuitionfees.aspx?id=4945"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apps3.open.uoguelph.ca/joininfolist/join.aspx?template=olhomepage" TargetMode="External"/><Relationship Id="rId23" Type="http://schemas.openxmlformats.org/officeDocument/2006/relationships/theme" Target="theme/theme1.xml"/><Relationship Id="rId10" Type="http://schemas.openxmlformats.org/officeDocument/2006/relationships/hyperlink" Target="mailto:info@opened.uoguelph.ca" TargetMode="External"/><Relationship Id="rId19" Type="http://schemas.openxmlformats.org/officeDocument/2006/relationships/hyperlink" Target="javascript:addbookmark();" TargetMode="External"/><Relationship Id="rId4" Type="http://schemas.openxmlformats.org/officeDocument/2006/relationships/settings" Target="settings.xml"/><Relationship Id="rId9" Type="http://schemas.openxmlformats.org/officeDocument/2006/relationships/hyperlink" Target="http://www.guelphcampus.coop/bookstore" TargetMode="External"/><Relationship Id="rId14" Type="http://schemas.openxmlformats.org/officeDocument/2006/relationships/hyperlink" Target="http://opened.uoguelph.ca/register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Fracasso</dc:creator>
  <cp:lastModifiedBy>Lina Fracasso</cp:lastModifiedBy>
  <cp:revision>1</cp:revision>
  <dcterms:created xsi:type="dcterms:W3CDTF">2015-06-19T19:08:00Z</dcterms:created>
  <dcterms:modified xsi:type="dcterms:W3CDTF">2015-06-19T19:09:00Z</dcterms:modified>
</cp:coreProperties>
</file>